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8BDE" w14:textId="77777777" w:rsidR="007573D9" w:rsidRPr="00EF0884" w:rsidRDefault="008850CE" w:rsidP="008850CE">
      <w:pPr>
        <w:pStyle w:val="prilozhenie"/>
        <w:ind w:left="-426" w:firstLine="0"/>
        <w:jc w:val="center"/>
        <w:rPr>
          <w:b/>
          <w:bCs/>
          <w:sz w:val="22"/>
          <w:szCs w:val="22"/>
        </w:rPr>
      </w:pPr>
      <w:r w:rsidRPr="00EF0884">
        <w:rPr>
          <w:b/>
          <w:bCs/>
          <w:sz w:val="22"/>
          <w:szCs w:val="22"/>
        </w:rPr>
        <w:t>Сообщение</w:t>
      </w:r>
      <w:r w:rsidR="001D043B" w:rsidRPr="00EF0884">
        <w:rPr>
          <w:b/>
          <w:bCs/>
          <w:sz w:val="22"/>
          <w:szCs w:val="22"/>
        </w:rPr>
        <w:t xml:space="preserve"> </w:t>
      </w:r>
    </w:p>
    <w:p w14:paraId="54C23970" w14:textId="1D46500C" w:rsidR="008850CE" w:rsidRPr="00EF0884" w:rsidRDefault="008850CE" w:rsidP="008850CE">
      <w:pPr>
        <w:pStyle w:val="prilozhenie"/>
        <w:ind w:left="-426" w:firstLine="0"/>
        <w:jc w:val="center"/>
        <w:rPr>
          <w:b/>
          <w:bCs/>
          <w:sz w:val="22"/>
          <w:szCs w:val="22"/>
        </w:rPr>
      </w:pPr>
      <w:r w:rsidRPr="00EF0884">
        <w:rPr>
          <w:b/>
          <w:bCs/>
          <w:sz w:val="22"/>
          <w:szCs w:val="22"/>
        </w:rPr>
        <w:t>«</w:t>
      </w:r>
      <w:r w:rsidR="00D51C52" w:rsidRPr="00EF0884">
        <w:rPr>
          <w:b/>
          <w:bCs/>
          <w:sz w:val="22"/>
          <w:szCs w:val="22"/>
        </w:rPr>
        <w:t>О</w:t>
      </w:r>
      <w:r w:rsidR="00B106BD" w:rsidRPr="00EF0884">
        <w:rPr>
          <w:b/>
          <w:bCs/>
          <w:sz w:val="22"/>
          <w:szCs w:val="22"/>
        </w:rPr>
        <w:t xml:space="preserve"> </w:t>
      </w:r>
      <w:r w:rsidR="00CD6DE9" w:rsidRPr="00EF0884">
        <w:rPr>
          <w:b/>
          <w:bCs/>
          <w:sz w:val="22"/>
          <w:szCs w:val="22"/>
        </w:rPr>
        <w:t>завершении</w:t>
      </w:r>
      <w:r w:rsidR="00B106BD" w:rsidRPr="00EF0884">
        <w:rPr>
          <w:b/>
          <w:bCs/>
          <w:sz w:val="22"/>
          <w:szCs w:val="22"/>
        </w:rPr>
        <w:t xml:space="preserve"> размещения ценных бумаг</w:t>
      </w:r>
      <w:r w:rsidRPr="00EF0884">
        <w:rPr>
          <w:b/>
          <w:bCs/>
          <w:sz w:val="22"/>
          <w:szCs w:val="22"/>
        </w:rPr>
        <w: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9"/>
        <w:gridCol w:w="5103"/>
      </w:tblGrid>
      <w:tr w:rsidR="000D6495" w:rsidRPr="00EF0884" w14:paraId="792A94EB" w14:textId="77777777" w:rsidTr="00722EF1">
        <w:tc>
          <w:tcPr>
            <w:tcW w:w="9952" w:type="dxa"/>
            <w:gridSpan w:val="2"/>
            <w:shd w:val="clear" w:color="auto" w:fill="auto"/>
          </w:tcPr>
          <w:p w14:paraId="538A3BF2" w14:textId="77777777" w:rsidR="000D6495" w:rsidRPr="00EF0884" w:rsidRDefault="000D6495" w:rsidP="003E2CC6">
            <w:pPr>
              <w:pStyle w:val="prilozhenie"/>
              <w:ind w:firstLine="0"/>
              <w:jc w:val="center"/>
              <w:rPr>
                <w:sz w:val="22"/>
                <w:szCs w:val="22"/>
              </w:rPr>
            </w:pPr>
            <w:r w:rsidRPr="00EF0884">
              <w:rPr>
                <w:sz w:val="22"/>
                <w:szCs w:val="22"/>
              </w:rPr>
              <w:t>1. Общие сведения</w:t>
            </w:r>
          </w:p>
        </w:tc>
      </w:tr>
      <w:tr w:rsidR="004C71B9" w:rsidRPr="00DE38D7" w14:paraId="688CC96A" w14:textId="77777777" w:rsidTr="00826D54">
        <w:tc>
          <w:tcPr>
            <w:tcW w:w="4849" w:type="dxa"/>
            <w:shd w:val="clear" w:color="auto" w:fill="auto"/>
          </w:tcPr>
          <w:p w14:paraId="719FEBB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103" w:type="dxa"/>
            <w:shd w:val="clear" w:color="auto" w:fill="auto"/>
            <w:vAlign w:val="center"/>
          </w:tcPr>
          <w:p w14:paraId="1F21A392" w14:textId="101A2C58" w:rsidR="004C71B9" w:rsidRPr="00EF0884" w:rsidRDefault="004C71B9" w:rsidP="004C71B9">
            <w:pPr>
              <w:ind w:left="-60" w:right="57"/>
              <w:rPr>
                <w:color w:val="000000"/>
                <w:sz w:val="22"/>
                <w:szCs w:val="22"/>
                <w:highlight w:val="yellow"/>
                <w:lang w:val="ru-RU"/>
              </w:rPr>
            </w:pPr>
            <w:r w:rsidRPr="00EF0884">
              <w:rPr>
                <w:b/>
                <w:i/>
                <w:sz w:val="22"/>
                <w:szCs w:val="22"/>
                <w:lang w:val="ru-RU"/>
              </w:rPr>
              <w:t>Общество с ограниченной ответственностью "ИКС 5 ФИНАНС"</w:t>
            </w:r>
          </w:p>
        </w:tc>
      </w:tr>
      <w:tr w:rsidR="004C71B9" w:rsidRPr="00EF0884" w14:paraId="715F8F93" w14:textId="77777777" w:rsidTr="00826D54">
        <w:tc>
          <w:tcPr>
            <w:tcW w:w="4849" w:type="dxa"/>
            <w:shd w:val="clear" w:color="auto" w:fill="auto"/>
          </w:tcPr>
          <w:p w14:paraId="7C17DC3E"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1.2. Адрес эмитента, указанный в едином государственном реестре юридических лиц</w:t>
            </w:r>
          </w:p>
        </w:tc>
        <w:tc>
          <w:tcPr>
            <w:tcW w:w="5103" w:type="dxa"/>
            <w:shd w:val="clear" w:color="auto" w:fill="auto"/>
            <w:vAlign w:val="center"/>
          </w:tcPr>
          <w:p w14:paraId="3A693694" w14:textId="14FDF893" w:rsidR="004C71B9" w:rsidRPr="00EF0884" w:rsidRDefault="004C71B9" w:rsidP="004C71B9">
            <w:pPr>
              <w:ind w:left="-60" w:right="57"/>
              <w:rPr>
                <w:color w:val="000000"/>
                <w:sz w:val="22"/>
                <w:szCs w:val="22"/>
                <w:lang w:val="ru-RU"/>
              </w:rPr>
            </w:pPr>
            <w:r w:rsidRPr="00EF0884">
              <w:rPr>
                <w:b/>
                <w:i/>
                <w:sz w:val="22"/>
                <w:szCs w:val="22"/>
                <w:lang w:val="ru-RU"/>
              </w:rPr>
              <w:t xml:space="preserve">109029, г. Москва, ул. Средняя Калитниковская, д. 28 стр. 4 этаж 2 пом. </w:t>
            </w:r>
            <w:r w:rsidRPr="00EF0884">
              <w:rPr>
                <w:b/>
                <w:i/>
                <w:sz w:val="22"/>
                <w:szCs w:val="22"/>
              </w:rPr>
              <w:t>XXIX ком. 20</w:t>
            </w:r>
          </w:p>
        </w:tc>
      </w:tr>
      <w:tr w:rsidR="004C71B9" w:rsidRPr="00EF0884" w14:paraId="3F897417" w14:textId="77777777" w:rsidTr="00826D54">
        <w:tc>
          <w:tcPr>
            <w:tcW w:w="4849" w:type="dxa"/>
            <w:shd w:val="clear" w:color="auto" w:fill="auto"/>
          </w:tcPr>
          <w:p w14:paraId="7A13E300"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1.3. Основной государственный регистрационный номер (ОГРН) эмитента</w:t>
            </w:r>
          </w:p>
        </w:tc>
        <w:tc>
          <w:tcPr>
            <w:tcW w:w="5103" w:type="dxa"/>
            <w:shd w:val="clear" w:color="auto" w:fill="auto"/>
            <w:vAlign w:val="center"/>
          </w:tcPr>
          <w:p w14:paraId="67F866B7" w14:textId="2204921E" w:rsidR="004C71B9" w:rsidRPr="00EF0884" w:rsidRDefault="004C71B9" w:rsidP="004C71B9">
            <w:pPr>
              <w:ind w:left="-60" w:right="57"/>
              <w:rPr>
                <w:sz w:val="22"/>
                <w:szCs w:val="22"/>
                <w:highlight w:val="yellow"/>
              </w:rPr>
            </w:pPr>
            <w:r w:rsidRPr="00EF0884">
              <w:rPr>
                <w:b/>
                <w:i/>
                <w:sz w:val="22"/>
                <w:szCs w:val="22"/>
              </w:rPr>
              <w:t>1067761792053</w:t>
            </w:r>
          </w:p>
        </w:tc>
      </w:tr>
      <w:tr w:rsidR="004C71B9" w:rsidRPr="00EF0884" w14:paraId="2BB6C72D" w14:textId="77777777" w:rsidTr="00826D54">
        <w:tc>
          <w:tcPr>
            <w:tcW w:w="4849" w:type="dxa"/>
            <w:shd w:val="clear" w:color="auto" w:fill="auto"/>
          </w:tcPr>
          <w:p w14:paraId="173768A1"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1.4. Идентификационный номер налогоплательщика (ИНН) эмитента</w:t>
            </w:r>
          </w:p>
        </w:tc>
        <w:tc>
          <w:tcPr>
            <w:tcW w:w="5103" w:type="dxa"/>
            <w:shd w:val="clear" w:color="auto" w:fill="auto"/>
            <w:vAlign w:val="center"/>
          </w:tcPr>
          <w:p w14:paraId="43B5ACE6" w14:textId="06684407" w:rsidR="004C71B9" w:rsidRPr="00EF0884" w:rsidRDefault="004C71B9" w:rsidP="004C71B9">
            <w:pPr>
              <w:ind w:left="-60" w:right="57"/>
              <w:rPr>
                <w:sz w:val="22"/>
                <w:szCs w:val="22"/>
                <w:highlight w:val="yellow"/>
              </w:rPr>
            </w:pPr>
            <w:r w:rsidRPr="00EF0884">
              <w:rPr>
                <w:b/>
                <w:i/>
                <w:sz w:val="22"/>
                <w:szCs w:val="22"/>
              </w:rPr>
              <w:t>7715630469</w:t>
            </w:r>
          </w:p>
        </w:tc>
      </w:tr>
      <w:tr w:rsidR="004C71B9" w:rsidRPr="00EF0884" w14:paraId="75B725BD" w14:textId="77777777" w:rsidTr="00826D54">
        <w:tc>
          <w:tcPr>
            <w:tcW w:w="4849" w:type="dxa"/>
            <w:shd w:val="clear" w:color="auto" w:fill="auto"/>
          </w:tcPr>
          <w:p w14:paraId="1E03D81A"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1.5. Уникальный код эмитента, присвоенный Банком России</w:t>
            </w:r>
          </w:p>
        </w:tc>
        <w:tc>
          <w:tcPr>
            <w:tcW w:w="5103" w:type="dxa"/>
            <w:shd w:val="clear" w:color="auto" w:fill="auto"/>
            <w:vAlign w:val="center"/>
          </w:tcPr>
          <w:p w14:paraId="14860D41" w14:textId="35FA085F" w:rsidR="004C71B9" w:rsidRPr="00EF0884" w:rsidRDefault="004C71B9" w:rsidP="004C71B9">
            <w:pPr>
              <w:ind w:left="-60" w:right="57"/>
              <w:rPr>
                <w:sz w:val="22"/>
                <w:szCs w:val="22"/>
              </w:rPr>
            </w:pPr>
            <w:r w:rsidRPr="00EF0884">
              <w:rPr>
                <w:b/>
                <w:i/>
                <w:sz w:val="22"/>
                <w:szCs w:val="22"/>
              </w:rPr>
              <w:t>36241-R</w:t>
            </w:r>
          </w:p>
        </w:tc>
      </w:tr>
      <w:tr w:rsidR="004C71B9" w:rsidRPr="00DE38D7" w14:paraId="414DDA4A" w14:textId="77777777" w:rsidTr="00826D54">
        <w:tc>
          <w:tcPr>
            <w:tcW w:w="4849" w:type="dxa"/>
            <w:shd w:val="clear" w:color="auto" w:fill="auto"/>
          </w:tcPr>
          <w:p w14:paraId="0E2FCD88"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1.6. Адрес страницы в сети «Интернет», используемой эмитентом для раскрытия информации</w:t>
            </w:r>
          </w:p>
        </w:tc>
        <w:tc>
          <w:tcPr>
            <w:tcW w:w="5103" w:type="dxa"/>
            <w:shd w:val="clear" w:color="auto" w:fill="auto"/>
            <w:vAlign w:val="center"/>
          </w:tcPr>
          <w:p w14:paraId="5AEC9646" w14:textId="688AAA17" w:rsidR="004C71B9" w:rsidRPr="00EF0884" w:rsidRDefault="004C71B9" w:rsidP="004C71B9">
            <w:pPr>
              <w:ind w:left="-60" w:right="85"/>
              <w:rPr>
                <w:color w:val="0000FF"/>
                <w:sz w:val="22"/>
                <w:szCs w:val="22"/>
                <w:u w:val="single"/>
                <w:shd w:val="clear" w:color="auto" w:fill="FFFFFF"/>
                <w:lang w:val="ru-RU"/>
              </w:rPr>
            </w:pP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e</w:t>
            </w:r>
            <w:r w:rsidRPr="00EF0884">
              <w:rPr>
                <w:b/>
                <w:i/>
                <w:sz w:val="22"/>
                <w:szCs w:val="22"/>
                <w:lang w:val="ru-RU"/>
              </w:rPr>
              <w:t>-</w:t>
            </w:r>
            <w:r w:rsidRPr="00EF0884">
              <w:rPr>
                <w:b/>
                <w:i/>
                <w:sz w:val="22"/>
                <w:szCs w:val="22"/>
              </w:rPr>
              <w:t>disclosure</w:t>
            </w:r>
            <w:r w:rsidRPr="00EF0884">
              <w:rPr>
                <w:b/>
                <w:i/>
                <w:sz w:val="22"/>
                <w:szCs w:val="22"/>
                <w:lang w:val="ru-RU"/>
              </w:rPr>
              <w:t>.</w:t>
            </w:r>
            <w:r w:rsidRPr="00EF0884">
              <w:rPr>
                <w:b/>
                <w:i/>
                <w:sz w:val="22"/>
                <w:szCs w:val="22"/>
              </w:rPr>
              <w:t>ru</w:t>
            </w:r>
            <w:r w:rsidRPr="00EF0884">
              <w:rPr>
                <w:b/>
                <w:i/>
                <w:sz w:val="22"/>
                <w:szCs w:val="22"/>
                <w:lang w:val="ru-RU"/>
              </w:rPr>
              <w:t>/</w:t>
            </w:r>
            <w:r w:rsidRPr="00EF0884">
              <w:rPr>
                <w:b/>
                <w:i/>
                <w:sz w:val="22"/>
                <w:szCs w:val="22"/>
              </w:rPr>
              <w:t>portal</w:t>
            </w:r>
            <w:r w:rsidRPr="00EF0884">
              <w:rPr>
                <w:b/>
                <w:i/>
                <w:sz w:val="22"/>
                <w:szCs w:val="22"/>
                <w:lang w:val="ru-RU"/>
              </w:rPr>
              <w:t>/</w:t>
            </w:r>
            <w:r w:rsidRPr="00EF0884">
              <w:rPr>
                <w:b/>
                <w:i/>
                <w:sz w:val="22"/>
                <w:szCs w:val="22"/>
              </w:rPr>
              <w:t>company</w:t>
            </w:r>
            <w:r w:rsidRPr="00EF0884">
              <w:rPr>
                <w:b/>
                <w:i/>
                <w:sz w:val="22"/>
                <w:szCs w:val="22"/>
                <w:lang w:val="ru-RU"/>
              </w:rPr>
              <w:t>.</w:t>
            </w:r>
            <w:r w:rsidRPr="00EF0884">
              <w:rPr>
                <w:b/>
                <w:i/>
                <w:sz w:val="22"/>
                <w:szCs w:val="22"/>
              </w:rPr>
              <w:t>aspx</w:t>
            </w:r>
            <w:r w:rsidRPr="00EF0884">
              <w:rPr>
                <w:b/>
                <w:i/>
                <w:sz w:val="22"/>
                <w:szCs w:val="22"/>
                <w:lang w:val="ru-RU"/>
              </w:rPr>
              <w:t>?</w:t>
            </w:r>
            <w:r w:rsidRPr="00EF0884">
              <w:rPr>
                <w:b/>
                <w:i/>
                <w:sz w:val="22"/>
                <w:szCs w:val="22"/>
              </w:rPr>
              <w:t>id</w:t>
            </w:r>
            <w:r w:rsidRPr="00EF0884">
              <w:rPr>
                <w:b/>
                <w:i/>
                <w:sz w:val="22"/>
                <w:szCs w:val="22"/>
                <w:lang w:val="ru-RU"/>
              </w:rPr>
              <w:t xml:space="preserve">=9483; </w:t>
            </w:r>
            <w:r w:rsidRPr="00EF0884">
              <w:rPr>
                <w:b/>
                <w:i/>
                <w:sz w:val="22"/>
                <w:szCs w:val="22"/>
              </w:rPr>
              <w:t>https</w:t>
            </w:r>
            <w:r w:rsidRPr="00EF0884">
              <w:rPr>
                <w:b/>
                <w:i/>
                <w:sz w:val="22"/>
                <w:szCs w:val="22"/>
                <w:lang w:val="ru-RU"/>
              </w:rPr>
              <w:t>://</w:t>
            </w:r>
            <w:r w:rsidRPr="00EF0884">
              <w:rPr>
                <w:b/>
                <w:i/>
                <w:sz w:val="22"/>
                <w:szCs w:val="22"/>
              </w:rPr>
              <w:t>www</w:t>
            </w:r>
            <w:r w:rsidRPr="00EF0884">
              <w:rPr>
                <w:b/>
                <w:i/>
                <w:sz w:val="22"/>
                <w:szCs w:val="22"/>
                <w:lang w:val="ru-RU"/>
              </w:rPr>
              <w:t>.</w:t>
            </w:r>
            <w:r w:rsidRPr="00EF0884">
              <w:rPr>
                <w:b/>
                <w:i/>
                <w:sz w:val="22"/>
                <w:szCs w:val="22"/>
              </w:rPr>
              <w:t>x</w:t>
            </w:r>
            <w:r w:rsidRPr="00EF0884">
              <w:rPr>
                <w:b/>
                <w:i/>
                <w:sz w:val="22"/>
                <w:szCs w:val="22"/>
                <w:lang w:val="ru-RU"/>
              </w:rPr>
              <w:t>5-</w:t>
            </w:r>
            <w:r w:rsidRPr="00EF0884">
              <w:rPr>
                <w:b/>
                <w:i/>
                <w:sz w:val="22"/>
                <w:szCs w:val="22"/>
              </w:rPr>
              <w:t>finance</w:t>
            </w:r>
            <w:r w:rsidRPr="00EF0884">
              <w:rPr>
                <w:b/>
                <w:i/>
                <w:sz w:val="22"/>
                <w:szCs w:val="22"/>
                <w:lang w:val="ru-RU"/>
              </w:rPr>
              <w:t>.</w:t>
            </w:r>
            <w:r w:rsidRPr="00EF0884">
              <w:rPr>
                <w:b/>
                <w:i/>
                <w:sz w:val="22"/>
                <w:szCs w:val="22"/>
              </w:rPr>
              <w:t>ru</w:t>
            </w:r>
            <w:r w:rsidRPr="00EF0884">
              <w:rPr>
                <w:b/>
                <w:i/>
                <w:sz w:val="22"/>
                <w:szCs w:val="22"/>
                <w:lang w:val="ru-RU"/>
              </w:rPr>
              <w:t>/</w:t>
            </w:r>
          </w:p>
        </w:tc>
      </w:tr>
      <w:tr w:rsidR="004C71B9" w:rsidRPr="00EF0884" w14:paraId="4C284B88" w14:textId="77777777" w:rsidTr="00826D54">
        <w:tc>
          <w:tcPr>
            <w:tcW w:w="4849" w:type="dxa"/>
            <w:shd w:val="clear" w:color="auto" w:fill="auto"/>
          </w:tcPr>
          <w:p w14:paraId="62BC2112" w14:textId="77777777" w:rsidR="004C71B9" w:rsidRPr="00EF0884" w:rsidRDefault="004C71B9" w:rsidP="004C71B9">
            <w:pPr>
              <w:pStyle w:val="ConsNormal"/>
              <w:ind w:firstLine="0"/>
              <w:rPr>
                <w:rFonts w:ascii="Times New Roman" w:hAnsi="Times New Roman" w:cs="Times New Roman"/>
              </w:rPr>
            </w:pPr>
            <w:r w:rsidRPr="00EF0884">
              <w:rPr>
                <w:rFonts w:ascii="Times New Roman" w:hAnsi="Times New Roman" w:cs="Times New Roman"/>
              </w:rPr>
              <w:t>1.7. Дата наступления события (существенного факта), о котором составлено сообщение</w:t>
            </w:r>
          </w:p>
        </w:tc>
        <w:tc>
          <w:tcPr>
            <w:tcW w:w="5103" w:type="dxa"/>
            <w:shd w:val="clear" w:color="auto" w:fill="auto"/>
            <w:vAlign w:val="center"/>
          </w:tcPr>
          <w:p w14:paraId="664DA7B9" w14:textId="361D4E4D" w:rsidR="004C71B9" w:rsidRPr="00EF0884" w:rsidRDefault="006C6A29" w:rsidP="004C71B9">
            <w:pPr>
              <w:ind w:left="-60" w:right="57"/>
              <w:rPr>
                <w:sz w:val="22"/>
                <w:szCs w:val="22"/>
              </w:rPr>
            </w:pPr>
            <w:r>
              <w:rPr>
                <w:b/>
                <w:i/>
                <w:sz w:val="22"/>
                <w:szCs w:val="22"/>
              </w:rPr>
              <w:t>2</w:t>
            </w:r>
            <w:r w:rsidR="00BB428C">
              <w:rPr>
                <w:b/>
                <w:i/>
                <w:sz w:val="22"/>
                <w:szCs w:val="22"/>
                <w:lang w:val="ru-RU"/>
              </w:rPr>
              <w:t>4</w:t>
            </w:r>
            <w:r>
              <w:rPr>
                <w:b/>
                <w:i/>
                <w:sz w:val="22"/>
                <w:szCs w:val="22"/>
              </w:rPr>
              <w:t>.0</w:t>
            </w:r>
            <w:r w:rsidR="00BB428C">
              <w:rPr>
                <w:b/>
                <w:i/>
                <w:sz w:val="22"/>
                <w:szCs w:val="22"/>
                <w:lang w:val="ru-RU"/>
              </w:rPr>
              <w:t>9</w:t>
            </w:r>
            <w:r>
              <w:rPr>
                <w:b/>
                <w:i/>
                <w:sz w:val="22"/>
                <w:szCs w:val="22"/>
              </w:rPr>
              <w:t>.2025</w:t>
            </w:r>
          </w:p>
        </w:tc>
      </w:tr>
    </w:tbl>
    <w:p w14:paraId="40E68CC1" w14:textId="77777777" w:rsidR="00AC7EF6" w:rsidRPr="00EF0884" w:rsidRDefault="00AC7EF6" w:rsidP="00E55FFE">
      <w:pPr>
        <w:pStyle w:val="prilozhenie"/>
        <w:ind w:firstLine="0"/>
        <w:rPr>
          <w:sz w:val="22"/>
          <w:szCs w:val="2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52"/>
      </w:tblGrid>
      <w:tr w:rsidR="000D6495" w:rsidRPr="00EF0884" w14:paraId="48FC3655" w14:textId="77777777" w:rsidTr="00722EF1">
        <w:tc>
          <w:tcPr>
            <w:tcW w:w="9952" w:type="dxa"/>
            <w:shd w:val="clear" w:color="auto" w:fill="auto"/>
          </w:tcPr>
          <w:p w14:paraId="67B2949D" w14:textId="77777777" w:rsidR="000D6495" w:rsidRPr="00EF0884" w:rsidRDefault="000D6495" w:rsidP="001B6C4B">
            <w:pPr>
              <w:pStyle w:val="prilozhenie"/>
              <w:ind w:firstLine="0"/>
              <w:jc w:val="center"/>
              <w:rPr>
                <w:sz w:val="22"/>
                <w:szCs w:val="22"/>
              </w:rPr>
            </w:pPr>
            <w:r w:rsidRPr="00EF0884">
              <w:rPr>
                <w:sz w:val="22"/>
                <w:szCs w:val="22"/>
              </w:rPr>
              <w:t>2. Содержание сообщения</w:t>
            </w:r>
          </w:p>
        </w:tc>
      </w:tr>
      <w:tr w:rsidR="000D6495" w:rsidRPr="00DE38D7" w14:paraId="534A342E" w14:textId="77777777" w:rsidTr="00722EF1">
        <w:trPr>
          <w:trHeight w:val="1692"/>
        </w:trPr>
        <w:tc>
          <w:tcPr>
            <w:tcW w:w="9952" w:type="dxa"/>
            <w:shd w:val="clear" w:color="auto" w:fill="auto"/>
          </w:tcPr>
          <w:p w14:paraId="5F8C5DB0" w14:textId="47ADCED8" w:rsidR="00BB428C" w:rsidRPr="00170BA2" w:rsidRDefault="004E62A4" w:rsidP="00BB428C">
            <w:pPr>
              <w:spacing w:before="120"/>
              <w:ind w:left="57" w:right="57"/>
              <w:jc w:val="both"/>
              <w:rPr>
                <w:b/>
                <w:i/>
                <w:sz w:val="22"/>
                <w:szCs w:val="22"/>
                <w:lang w:val="ru-RU"/>
              </w:rPr>
            </w:pPr>
            <w:r w:rsidRPr="00EF0884">
              <w:rPr>
                <w:sz w:val="22"/>
                <w:szCs w:val="22"/>
                <w:lang w:val="ru-RU" w:eastAsia="ru-RU"/>
              </w:rPr>
              <w:t xml:space="preserve">2.1. </w:t>
            </w:r>
            <w:r w:rsidR="00AA2BC2" w:rsidRPr="00EF0884">
              <w:rPr>
                <w:sz w:val="22"/>
                <w:szCs w:val="22"/>
                <w:lang w:val="ru-RU" w:eastAsia="ru-RU"/>
              </w:rPr>
              <w:t>И</w:t>
            </w:r>
            <w:r w:rsidRPr="00EF0884">
              <w:rPr>
                <w:sz w:val="22"/>
                <w:szCs w:val="22"/>
                <w:lang w:val="ru-RU" w:eastAsia="ru-RU"/>
              </w:rPr>
              <w:t xml:space="preserve">дентификационные признаки ценных бумаг: </w:t>
            </w:r>
            <w:r w:rsidR="00BB428C" w:rsidRPr="004332F5">
              <w:rPr>
                <w:b/>
                <w:i/>
                <w:sz w:val="22"/>
                <w:szCs w:val="22"/>
                <w:lang w:val="ru-RU"/>
              </w:rPr>
              <w:t>биржевые облигации с обеспечением неконвертируемые бездокументарные процентные серии 003Р-14, размещаемые в рамках Программы биржевых облигаций серии 003Р, имеющей регистрационный номер 4-36241-</w:t>
            </w:r>
            <w:r w:rsidR="00BB428C" w:rsidRPr="007F7476">
              <w:rPr>
                <w:b/>
                <w:i/>
                <w:sz w:val="22"/>
                <w:szCs w:val="22"/>
              </w:rPr>
              <w:t>R</w:t>
            </w:r>
            <w:r w:rsidR="00BB428C" w:rsidRPr="004332F5">
              <w:rPr>
                <w:b/>
                <w:i/>
                <w:sz w:val="22"/>
                <w:szCs w:val="22"/>
                <w:lang w:val="ru-RU"/>
              </w:rPr>
              <w:t>-003Р-02Е от 25.08.2023, регистрационный номер выпуска 4</w:t>
            </w:r>
            <w:r w:rsidR="00BB428C" w:rsidRPr="007F7476">
              <w:rPr>
                <w:b/>
                <w:i/>
                <w:sz w:val="22"/>
                <w:szCs w:val="22"/>
              </w:rPr>
              <w:t>B</w:t>
            </w:r>
            <w:r w:rsidR="00BB428C" w:rsidRPr="004332F5">
              <w:rPr>
                <w:b/>
                <w:i/>
                <w:sz w:val="22"/>
                <w:szCs w:val="22"/>
                <w:lang w:val="ru-RU"/>
              </w:rPr>
              <w:t>02-14-36241-</w:t>
            </w:r>
            <w:r w:rsidR="00BB428C" w:rsidRPr="007F7476">
              <w:rPr>
                <w:b/>
                <w:i/>
                <w:sz w:val="22"/>
                <w:szCs w:val="22"/>
              </w:rPr>
              <w:t>R</w:t>
            </w:r>
            <w:r w:rsidR="00BB428C" w:rsidRPr="004332F5">
              <w:rPr>
                <w:b/>
                <w:i/>
                <w:sz w:val="22"/>
                <w:szCs w:val="22"/>
                <w:lang w:val="ru-RU"/>
              </w:rPr>
              <w:t>-003</w:t>
            </w:r>
            <w:r w:rsidR="00BB428C" w:rsidRPr="007F7476">
              <w:rPr>
                <w:b/>
                <w:i/>
                <w:sz w:val="22"/>
                <w:szCs w:val="22"/>
              </w:rPr>
              <w:t>P</w:t>
            </w:r>
            <w:r w:rsidR="00BB428C" w:rsidRPr="004332F5">
              <w:rPr>
                <w:b/>
                <w:i/>
                <w:sz w:val="22"/>
                <w:szCs w:val="22"/>
                <w:lang w:val="ru-RU"/>
              </w:rPr>
              <w:t xml:space="preserve"> от 17.09.2025</w:t>
            </w:r>
            <w:r w:rsidR="00BB428C">
              <w:rPr>
                <w:b/>
                <w:i/>
                <w:sz w:val="22"/>
                <w:szCs w:val="22"/>
                <w:lang w:val="ru-RU"/>
              </w:rPr>
              <w:t xml:space="preserve"> (далее – Биржевые облигации)</w:t>
            </w:r>
            <w:r w:rsidR="00BB428C" w:rsidRPr="004332F5">
              <w:rPr>
                <w:b/>
                <w:i/>
                <w:sz w:val="22"/>
                <w:szCs w:val="22"/>
                <w:lang w:val="ru-RU"/>
              </w:rPr>
              <w:t xml:space="preserve">. </w:t>
            </w:r>
            <w:r w:rsidR="00BB428C" w:rsidRPr="00170BA2">
              <w:rPr>
                <w:b/>
                <w:bCs/>
                <w:i/>
                <w:sz w:val="22"/>
                <w:szCs w:val="22"/>
                <w:lang w:val="ru-RU"/>
              </w:rPr>
              <w:t>Международный код (номер) идентификации ценных бумаг (</w:t>
            </w:r>
            <w:r w:rsidR="00BB428C" w:rsidRPr="007F7476">
              <w:rPr>
                <w:b/>
                <w:bCs/>
                <w:i/>
                <w:sz w:val="22"/>
                <w:szCs w:val="22"/>
              </w:rPr>
              <w:t>ISIN</w:t>
            </w:r>
            <w:r w:rsidR="00BB428C" w:rsidRPr="00170BA2">
              <w:rPr>
                <w:b/>
                <w:bCs/>
                <w:i/>
                <w:sz w:val="22"/>
                <w:szCs w:val="22"/>
                <w:lang w:val="ru-RU"/>
              </w:rPr>
              <w:t xml:space="preserve">) </w:t>
            </w:r>
            <w:r w:rsidR="00BB428C" w:rsidRPr="0067410F">
              <w:rPr>
                <w:b/>
                <w:i/>
                <w:sz w:val="22"/>
                <w:szCs w:val="22"/>
              </w:rPr>
              <w:t>RU</w:t>
            </w:r>
            <w:r w:rsidR="00BB428C" w:rsidRPr="00170BA2">
              <w:rPr>
                <w:b/>
                <w:i/>
                <w:sz w:val="22"/>
                <w:szCs w:val="22"/>
                <w:lang w:val="ru-RU"/>
              </w:rPr>
              <w:t>000</w:t>
            </w:r>
            <w:r w:rsidR="00BB428C" w:rsidRPr="0067410F">
              <w:rPr>
                <w:b/>
                <w:i/>
                <w:sz w:val="22"/>
                <w:szCs w:val="22"/>
              </w:rPr>
              <w:t>A</w:t>
            </w:r>
            <w:r w:rsidR="00BB428C" w:rsidRPr="00170BA2">
              <w:rPr>
                <w:b/>
                <w:i/>
                <w:sz w:val="22"/>
                <w:szCs w:val="22"/>
                <w:lang w:val="ru-RU"/>
              </w:rPr>
              <w:t>10</w:t>
            </w:r>
            <w:r w:rsidR="00BB428C" w:rsidRPr="0067410F">
              <w:rPr>
                <w:b/>
                <w:i/>
                <w:sz w:val="22"/>
                <w:szCs w:val="22"/>
              </w:rPr>
              <w:t>CSX</w:t>
            </w:r>
            <w:r w:rsidR="00BB428C" w:rsidRPr="00170BA2">
              <w:rPr>
                <w:b/>
                <w:i/>
                <w:sz w:val="22"/>
                <w:szCs w:val="22"/>
                <w:lang w:val="ru-RU"/>
              </w:rPr>
              <w:t>8 и международный код классификации финансовых инструментов (</w:t>
            </w:r>
            <w:r w:rsidR="00BB428C" w:rsidRPr="00B22527">
              <w:rPr>
                <w:b/>
                <w:i/>
                <w:sz w:val="22"/>
                <w:szCs w:val="22"/>
              </w:rPr>
              <w:t>CFI</w:t>
            </w:r>
            <w:r w:rsidR="00BB428C" w:rsidRPr="00170BA2">
              <w:rPr>
                <w:b/>
                <w:i/>
                <w:sz w:val="22"/>
                <w:szCs w:val="22"/>
                <w:lang w:val="ru-RU"/>
              </w:rPr>
              <w:t xml:space="preserve">) </w:t>
            </w:r>
            <w:r w:rsidR="00DE38D7" w:rsidRPr="008F6982">
              <w:rPr>
                <w:b/>
                <w:i/>
                <w:sz w:val="22"/>
                <w:szCs w:val="22"/>
              </w:rPr>
              <w:t>DBVGFB</w:t>
            </w:r>
            <w:r w:rsidR="00BB428C" w:rsidRPr="00170BA2">
              <w:rPr>
                <w:b/>
                <w:i/>
                <w:sz w:val="22"/>
                <w:szCs w:val="22"/>
                <w:lang w:val="ru-RU"/>
              </w:rPr>
              <w:t xml:space="preserve">. </w:t>
            </w:r>
          </w:p>
          <w:p w14:paraId="3F0387DA" w14:textId="1D51A0A3" w:rsidR="00B85605" w:rsidRPr="00B85605" w:rsidRDefault="004E62A4" w:rsidP="00B85605">
            <w:pPr>
              <w:adjustRightInd w:val="0"/>
              <w:spacing w:before="120"/>
              <w:ind w:left="57" w:right="57"/>
              <w:jc w:val="both"/>
              <w:rPr>
                <w:b/>
                <w:i/>
                <w:sz w:val="22"/>
                <w:szCs w:val="22"/>
                <w:shd w:val="clear" w:color="auto" w:fill="FFFFFF"/>
                <w:lang w:val="ru-RU"/>
              </w:rPr>
            </w:pPr>
            <w:r w:rsidRPr="00EF0884">
              <w:rPr>
                <w:sz w:val="22"/>
                <w:szCs w:val="22"/>
                <w:lang w:val="ru-RU" w:eastAsia="ru-RU"/>
              </w:rPr>
              <w:t>2.2.</w:t>
            </w:r>
            <w:r w:rsidR="00AA2BC2" w:rsidRPr="00EF0884">
              <w:rPr>
                <w:sz w:val="22"/>
                <w:szCs w:val="22"/>
                <w:lang w:val="ru-RU" w:eastAsia="ru-RU"/>
              </w:rPr>
              <w:t xml:space="preserve"> С</w:t>
            </w:r>
            <w:r w:rsidR="00AA2BC2" w:rsidRPr="00EF0884">
              <w:rPr>
                <w:rFonts w:eastAsiaTheme="minorHAnsi"/>
                <w:sz w:val="22"/>
                <w:szCs w:val="22"/>
                <w:lang w:val="ru-RU"/>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Pr="00EF0884">
              <w:rPr>
                <w:sz w:val="22"/>
                <w:szCs w:val="22"/>
                <w:lang w:val="ru-RU" w:eastAsia="ru-RU"/>
              </w:rPr>
              <w:t xml:space="preserve">: </w:t>
            </w:r>
            <w:r w:rsidR="00B85605" w:rsidRPr="00B85605">
              <w:rPr>
                <w:b/>
                <w:i/>
                <w:sz w:val="22"/>
                <w:szCs w:val="22"/>
                <w:shd w:val="clear" w:color="auto" w:fill="FFFFFF"/>
                <w:lang w:val="ru-RU"/>
              </w:rPr>
              <w:t xml:space="preserve">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w:t>
            </w:r>
          </w:p>
          <w:p w14:paraId="057F9DFA" w14:textId="77777777" w:rsidR="00B85605" w:rsidRPr="0069023E" w:rsidRDefault="00B85605" w:rsidP="00B85605">
            <w:pPr>
              <w:pStyle w:val="a4"/>
              <w:ind w:left="57" w:right="57"/>
              <w:rPr>
                <w:b/>
                <w:i/>
                <w:sz w:val="22"/>
                <w:szCs w:val="22"/>
                <w:shd w:val="clear" w:color="auto" w:fill="FFFFFF"/>
              </w:rPr>
            </w:pPr>
            <w:r w:rsidRPr="0069023E">
              <w:rPr>
                <w:b/>
                <w:i/>
                <w:sz w:val="22"/>
                <w:szCs w:val="22"/>
                <w:shd w:val="clear" w:color="auto" w:fill="FFFFFF"/>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BDC22E4" w14:textId="77777777" w:rsidR="00B85605" w:rsidRPr="0069023E" w:rsidRDefault="00B85605" w:rsidP="00B85605">
            <w:pPr>
              <w:pStyle w:val="a4"/>
              <w:ind w:left="57" w:right="57"/>
              <w:rPr>
                <w:b/>
                <w:i/>
                <w:sz w:val="22"/>
                <w:szCs w:val="22"/>
                <w:shd w:val="clear" w:color="auto" w:fill="FFFFFF"/>
              </w:rPr>
            </w:pPr>
            <w:r w:rsidRPr="0069023E" w:rsidDel="008552A0">
              <w:rPr>
                <w:b/>
                <w:i/>
                <w:sz w:val="22"/>
                <w:szCs w:val="22"/>
                <w:shd w:val="clear" w:color="auto" w:fill="FFFFFF"/>
              </w:rPr>
              <w:t xml:space="preserve">Дата начала и дата окончания погашения Биржевых облигаций совпадают. </w:t>
            </w:r>
            <w:r w:rsidRPr="0069023E">
              <w:rPr>
                <w:b/>
                <w:i/>
                <w:sz w:val="22"/>
                <w:szCs w:val="22"/>
                <w:shd w:val="clear" w:color="auto" w:fill="FFFFFF"/>
              </w:rPr>
              <w:t>Биржевые облигации не являются облигациями без срока погашения.</w:t>
            </w:r>
          </w:p>
          <w:p w14:paraId="58AB861C" w14:textId="0D997A23" w:rsidR="00CB1224"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3</w:t>
            </w:r>
            <w:r w:rsidRPr="00EF0884">
              <w:rPr>
                <w:sz w:val="22"/>
                <w:szCs w:val="22"/>
                <w:lang w:val="ru-RU" w:eastAsia="ru-RU"/>
              </w:rPr>
              <w:t xml:space="preserve">. </w:t>
            </w:r>
            <w:r w:rsidR="00AA2BC2" w:rsidRPr="00EF0884">
              <w:rPr>
                <w:rFonts w:eastAsiaTheme="minorHAnsi"/>
                <w:sz w:val="22"/>
                <w:szCs w:val="22"/>
                <w:lang w:val="ru-RU"/>
              </w:rPr>
              <w:t>Лицо, осуществившее регистрацию выпуска (дополнительного выпуска) ценных бумаг (Банк России, регистрирующая организация)</w:t>
            </w:r>
            <w:r w:rsidRPr="00EF0884">
              <w:rPr>
                <w:sz w:val="22"/>
                <w:szCs w:val="22"/>
                <w:lang w:val="ru-RU" w:eastAsia="ru-RU"/>
              </w:rPr>
              <w:t xml:space="preserve">: </w:t>
            </w:r>
            <w:r w:rsidR="00CB1224" w:rsidRPr="00EF0884">
              <w:rPr>
                <w:b/>
                <w:i/>
                <w:sz w:val="22"/>
                <w:szCs w:val="22"/>
                <w:lang w:val="ru-RU"/>
              </w:rPr>
              <w:t>регистрирующая организация – Публичное акционерное общество «Московская Биржа ММВБ-РТС».</w:t>
            </w:r>
          </w:p>
          <w:p w14:paraId="4744B703" w14:textId="30713796" w:rsidR="001D043B"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4</w:t>
            </w:r>
            <w:r w:rsidRPr="00EF0884">
              <w:rPr>
                <w:sz w:val="22"/>
                <w:szCs w:val="22"/>
                <w:lang w:val="ru-RU" w:eastAsia="ru-RU"/>
              </w:rPr>
              <w:t xml:space="preserve">. </w:t>
            </w:r>
            <w:r w:rsidR="00AA2BC2" w:rsidRPr="00EF0884">
              <w:rPr>
                <w:rFonts w:eastAsiaTheme="minorHAnsi"/>
                <w:sz w:val="22"/>
                <w:szCs w:val="22"/>
                <w:lang w:val="ru-RU"/>
              </w:rPr>
              <w:t>Номинальная стоимость (для акций и облигаций) каждой ценной бумаги</w:t>
            </w:r>
            <w:r w:rsidRPr="00EF0884">
              <w:rPr>
                <w:sz w:val="22"/>
                <w:szCs w:val="22"/>
                <w:lang w:val="ru-RU" w:eastAsia="ru-RU"/>
              </w:rPr>
              <w:t>:</w:t>
            </w:r>
            <w:r w:rsidR="001D043B" w:rsidRPr="00EF0884">
              <w:rPr>
                <w:rFonts w:eastAsia="Calibri"/>
                <w:sz w:val="22"/>
                <w:szCs w:val="22"/>
                <w:lang w:val="ru-RU"/>
              </w:rPr>
              <w:t xml:space="preserve"> </w:t>
            </w:r>
            <w:r w:rsidR="001D043B" w:rsidRPr="00EF0884">
              <w:rPr>
                <w:b/>
                <w:i/>
                <w:sz w:val="22"/>
                <w:szCs w:val="22"/>
                <w:lang w:val="ru-RU"/>
              </w:rPr>
              <w:t>1</w:t>
            </w:r>
            <w:r w:rsidR="00B627AB" w:rsidRPr="00EF0884">
              <w:rPr>
                <w:b/>
                <w:i/>
                <w:sz w:val="22"/>
                <w:szCs w:val="22"/>
                <w:lang w:val="ru-RU"/>
              </w:rPr>
              <w:t xml:space="preserve"> </w:t>
            </w:r>
            <w:r w:rsidR="001D043B" w:rsidRPr="00EF0884">
              <w:rPr>
                <w:b/>
                <w:i/>
                <w:sz w:val="22"/>
                <w:szCs w:val="22"/>
                <w:lang w:val="ru-RU"/>
              </w:rPr>
              <w:t>000 (Одна тысяча) российских рублей.</w:t>
            </w:r>
          </w:p>
          <w:p w14:paraId="322DDBF0" w14:textId="5A459FD0" w:rsidR="004E62A4" w:rsidRPr="00EF0884" w:rsidRDefault="004E62A4" w:rsidP="00F74C4D">
            <w:pPr>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5</w:t>
            </w:r>
            <w:r w:rsidRPr="00EF0884">
              <w:rPr>
                <w:sz w:val="22"/>
                <w:szCs w:val="22"/>
                <w:lang w:val="ru-RU" w:eastAsia="ru-RU"/>
              </w:rPr>
              <w:t xml:space="preserve">. Способ размещения ценных бумаг: </w:t>
            </w:r>
            <w:r w:rsidRPr="00EF0884">
              <w:rPr>
                <w:b/>
                <w:i/>
                <w:sz w:val="22"/>
                <w:szCs w:val="22"/>
                <w:lang w:val="ru-RU"/>
              </w:rPr>
              <w:t>открытая подписка.</w:t>
            </w:r>
          </w:p>
          <w:p w14:paraId="245B449B" w14:textId="5786EDB7" w:rsidR="00E55580"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6</w:t>
            </w:r>
            <w:r w:rsidRPr="00EF0884">
              <w:rPr>
                <w:sz w:val="22"/>
                <w:szCs w:val="22"/>
                <w:lang w:val="ru-RU" w:eastAsia="ru-RU"/>
              </w:rPr>
              <w:t xml:space="preserve">. </w:t>
            </w:r>
            <w:r w:rsidR="00AA2BC2" w:rsidRPr="00EF0884">
              <w:rPr>
                <w:rFonts w:eastAsiaTheme="minorHAnsi"/>
                <w:sz w:val="22"/>
                <w:szCs w:val="22"/>
                <w:lang w:val="ru-RU"/>
              </w:rPr>
              <w:t>Дата фактического начала размещения ценных бумаг (дата совершения первой сделки, направленной на отчуждение ценных бумаг первому владельцу)</w:t>
            </w:r>
            <w:r w:rsidRPr="00EF0884">
              <w:rPr>
                <w:sz w:val="22"/>
                <w:szCs w:val="22"/>
                <w:lang w:val="ru-RU" w:eastAsia="ru-RU"/>
              </w:rPr>
              <w:t xml:space="preserve">: </w:t>
            </w:r>
            <w:r w:rsidR="00BD7E91">
              <w:rPr>
                <w:b/>
                <w:i/>
                <w:sz w:val="22"/>
                <w:szCs w:val="22"/>
                <w:lang w:val="ru-RU"/>
              </w:rPr>
              <w:t>2</w:t>
            </w:r>
            <w:r w:rsidR="00BB428C">
              <w:rPr>
                <w:b/>
                <w:i/>
                <w:sz w:val="22"/>
                <w:szCs w:val="22"/>
                <w:lang w:val="ru-RU"/>
              </w:rPr>
              <w:t>4</w:t>
            </w:r>
            <w:r w:rsidR="00722EF1" w:rsidRPr="00EF0884">
              <w:rPr>
                <w:b/>
                <w:i/>
                <w:sz w:val="22"/>
                <w:szCs w:val="22"/>
                <w:lang w:val="ru-RU"/>
              </w:rPr>
              <w:t xml:space="preserve"> </w:t>
            </w:r>
            <w:r w:rsidR="00BB428C">
              <w:rPr>
                <w:b/>
                <w:i/>
                <w:sz w:val="22"/>
                <w:szCs w:val="22"/>
                <w:lang w:val="ru-RU"/>
              </w:rPr>
              <w:t>сентября</w:t>
            </w:r>
            <w:r w:rsidR="00722EF1" w:rsidRPr="00EF0884">
              <w:rPr>
                <w:b/>
                <w:i/>
                <w:sz w:val="22"/>
                <w:szCs w:val="22"/>
                <w:lang w:val="ru-RU"/>
              </w:rPr>
              <w:t xml:space="preserve"> 202</w:t>
            </w:r>
            <w:r w:rsidR="00E267BC">
              <w:rPr>
                <w:b/>
                <w:i/>
                <w:sz w:val="22"/>
                <w:szCs w:val="22"/>
                <w:lang w:val="ru-RU"/>
              </w:rPr>
              <w:t>5</w:t>
            </w:r>
            <w:r w:rsidR="00722EF1" w:rsidRPr="00EF0884">
              <w:rPr>
                <w:b/>
                <w:i/>
                <w:sz w:val="22"/>
                <w:szCs w:val="22"/>
                <w:lang w:val="ru-RU"/>
              </w:rPr>
              <w:t xml:space="preserve"> года</w:t>
            </w:r>
          </w:p>
          <w:p w14:paraId="680FBDDA" w14:textId="434A26DA" w:rsidR="004C71B9" w:rsidRPr="00EF0884" w:rsidRDefault="004E62A4" w:rsidP="00F74C4D">
            <w:pPr>
              <w:autoSpaceDE w:val="0"/>
              <w:autoSpaceDN w:val="0"/>
              <w:adjustRightInd w:val="0"/>
              <w:spacing w:before="60"/>
              <w:ind w:left="57" w:right="57"/>
              <w:jc w:val="both"/>
              <w:rPr>
                <w:sz w:val="22"/>
                <w:szCs w:val="22"/>
                <w:lang w:val="ru-RU" w:eastAsia="ru-RU"/>
              </w:rPr>
            </w:pPr>
            <w:r w:rsidRPr="00EF0884">
              <w:rPr>
                <w:sz w:val="22"/>
                <w:szCs w:val="22"/>
                <w:lang w:val="ru-RU" w:eastAsia="ru-RU"/>
              </w:rPr>
              <w:t>2.</w:t>
            </w:r>
            <w:r w:rsidR="00124195" w:rsidRPr="00EF0884">
              <w:rPr>
                <w:sz w:val="22"/>
                <w:szCs w:val="22"/>
                <w:lang w:val="ru-RU" w:eastAsia="ru-RU"/>
              </w:rPr>
              <w:t>7</w:t>
            </w:r>
            <w:r w:rsidRPr="00EF0884">
              <w:rPr>
                <w:sz w:val="22"/>
                <w:szCs w:val="22"/>
                <w:lang w:val="ru-RU" w:eastAsia="ru-RU"/>
              </w:rPr>
              <w:t xml:space="preserve">. </w:t>
            </w:r>
            <w:r w:rsidR="00AA2BC2" w:rsidRPr="00EF0884">
              <w:rPr>
                <w:rFonts w:eastAsiaTheme="minorHAnsi"/>
                <w:sz w:val="22"/>
                <w:szCs w:val="22"/>
                <w:lang w:val="ru-RU"/>
              </w:rPr>
              <w:t>Дата фактического окончания размещения ценных бумаг (дата внесения последней приходной записи по лицевому счету (счету депо) первого владельца, а в случае размещения не всех ценных бумаг выпуска (дополнительного выпуска) - дата окончания установленного срока размещения ценных бумаг)</w:t>
            </w:r>
            <w:r w:rsidRPr="00EF0884">
              <w:rPr>
                <w:sz w:val="22"/>
                <w:szCs w:val="22"/>
                <w:lang w:val="ru-RU" w:eastAsia="ru-RU"/>
              </w:rPr>
              <w:t xml:space="preserve">: </w:t>
            </w:r>
            <w:r w:rsidR="004A7036">
              <w:rPr>
                <w:b/>
                <w:i/>
                <w:sz w:val="22"/>
                <w:szCs w:val="22"/>
                <w:lang w:val="ru-RU"/>
              </w:rPr>
              <w:t>2</w:t>
            </w:r>
            <w:r w:rsidR="00BB428C">
              <w:rPr>
                <w:b/>
                <w:i/>
                <w:sz w:val="22"/>
                <w:szCs w:val="22"/>
                <w:lang w:val="ru-RU"/>
              </w:rPr>
              <w:t>4</w:t>
            </w:r>
            <w:r w:rsidR="00E267BC" w:rsidRPr="00EF0884">
              <w:rPr>
                <w:b/>
                <w:i/>
                <w:sz w:val="22"/>
                <w:szCs w:val="22"/>
                <w:lang w:val="ru-RU"/>
              </w:rPr>
              <w:t xml:space="preserve"> </w:t>
            </w:r>
            <w:r w:rsidR="00BB428C">
              <w:rPr>
                <w:b/>
                <w:i/>
                <w:sz w:val="22"/>
                <w:szCs w:val="22"/>
                <w:lang w:val="ru-RU"/>
              </w:rPr>
              <w:t>сентября</w:t>
            </w:r>
            <w:r w:rsidR="00E267BC" w:rsidRPr="00EF0884">
              <w:rPr>
                <w:b/>
                <w:i/>
                <w:sz w:val="22"/>
                <w:szCs w:val="22"/>
                <w:lang w:val="ru-RU"/>
              </w:rPr>
              <w:t xml:space="preserve"> 202</w:t>
            </w:r>
            <w:r w:rsidR="00E267BC">
              <w:rPr>
                <w:b/>
                <w:i/>
                <w:sz w:val="22"/>
                <w:szCs w:val="22"/>
                <w:lang w:val="ru-RU"/>
              </w:rPr>
              <w:t>5</w:t>
            </w:r>
            <w:r w:rsidR="00E267BC" w:rsidRPr="00EF0884">
              <w:rPr>
                <w:b/>
                <w:i/>
                <w:sz w:val="22"/>
                <w:szCs w:val="22"/>
                <w:lang w:val="ru-RU"/>
              </w:rPr>
              <w:t xml:space="preserve"> года</w:t>
            </w:r>
          </w:p>
          <w:p w14:paraId="7705B962" w14:textId="221F546F" w:rsidR="00EB47DD" w:rsidRPr="00EF0884" w:rsidRDefault="004E62A4" w:rsidP="00F74C4D">
            <w:pPr>
              <w:autoSpaceDE w:val="0"/>
              <w:autoSpaceDN w:val="0"/>
              <w:adjustRightInd w:val="0"/>
              <w:spacing w:before="60"/>
              <w:ind w:left="57" w:right="57"/>
              <w:jc w:val="both"/>
              <w:rPr>
                <w:b/>
                <w:i/>
                <w:sz w:val="22"/>
                <w:szCs w:val="22"/>
                <w:lang w:val="ru-RU"/>
              </w:rPr>
            </w:pPr>
            <w:r w:rsidRPr="00EF0884">
              <w:rPr>
                <w:sz w:val="22"/>
                <w:szCs w:val="22"/>
                <w:lang w:val="ru-RU" w:eastAsia="ru-RU"/>
              </w:rPr>
              <w:t>2.</w:t>
            </w:r>
            <w:r w:rsidR="00124195" w:rsidRPr="00EF0884">
              <w:rPr>
                <w:sz w:val="22"/>
                <w:szCs w:val="22"/>
                <w:lang w:val="ru-RU" w:eastAsia="ru-RU"/>
              </w:rPr>
              <w:t>8</w:t>
            </w:r>
            <w:r w:rsidRPr="00EF0884">
              <w:rPr>
                <w:sz w:val="22"/>
                <w:szCs w:val="22"/>
                <w:lang w:val="ru-RU" w:eastAsia="ru-RU"/>
              </w:rPr>
              <w:t xml:space="preserve">. </w:t>
            </w:r>
            <w:r w:rsidR="00AA2BC2" w:rsidRPr="00EF0884">
              <w:rPr>
                <w:rFonts w:eastAsiaTheme="minorHAnsi"/>
                <w:sz w:val="22"/>
                <w:szCs w:val="22"/>
                <w:lang w:val="ru-RU"/>
              </w:rPr>
              <w:t>Количество фактически размещенных ценных бумаг</w:t>
            </w:r>
            <w:r w:rsidRPr="00EF0884">
              <w:rPr>
                <w:sz w:val="22"/>
                <w:szCs w:val="22"/>
                <w:lang w:val="ru-RU" w:eastAsia="ru-RU"/>
              </w:rPr>
              <w:t xml:space="preserve">: </w:t>
            </w:r>
            <w:r w:rsidR="002C51A6">
              <w:rPr>
                <w:b/>
                <w:i/>
                <w:sz w:val="22"/>
                <w:szCs w:val="22"/>
                <w:lang w:val="ru-RU"/>
              </w:rPr>
              <w:t>1</w:t>
            </w:r>
            <w:r w:rsidR="00BB428C">
              <w:rPr>
                <w:b/>
                <w:i/>
                <w:sz w:val="22"/>
                <w:szCs w:val="22"/>
                <w:lang w:val="ru-RU"/>
              </w:rPr>
              <w:t>5</w:t>
            </w:r>
            <w:r w:rsidR="00B85605">
              <w:rPr>
                <w:b/>
                <w:i/>
                <w:sz w:val="22"/>
                <w:szCs w:val="22"/>
                <w:lang w:val="ru-RU"/>
              </w:rPr>
              <w:t xml:space="preserve"> </w:t>
            </w:r>
            <w:r w:rsidR="004C71B9" w:rsidRPr="00EF0884">
              <w:rPr>
                <w:b/>
                <w:i/>
                <w:sz w:val="22"/>
                <w:szCs w:val="22"/>
                <w:lang w:val="ru-RU"/>
              </w:rPr>
              <w:t>000 000 (</w:t>
            </w:r>
            <w:r w:rsidR="00BB428C">
              <w:rPr>
                <w:b/>
                <w:i/>
                <w:sz w:val="22"/>
                <w:szCs w:val="22"/>
                <w:lang w:val="ru-RU"/>
              </w:rPr>
              <w:t>Пятнадцать</w:t>
            </w:r>
            <w:r w:rsidR="00B85605">
              <w:rPr>
                <w:b/>
                <w:i/>
                <w:sz w:val="22"/>
                <w:szCs w:val="22"/>
                <w:lang w:val="ru-RU"/>
              </w:rPr>
              <w:t xml:space="preserve"> миллион</w:t>
            </w:r>
            <w:r w:rsidR="00E267BC">
              <w:rPr>
                <w:b/>
                <w:i/>
                <w:sz w:val="22"/>
                <w:szCs w:val="22"/>
                <w:lang w:val="ru-RU"/>
              </w:rPr>
              <w:t>ов</w:t>
            </w:r>
            <w:r w:rsidR="004C71B9" w:rsidRPr="00EF0884">
              <w:rPr>
                <w:b/>
                <w:i/>
                <w:sz w:val="22"/>
                <w:szCs w:val="22"/>
                <w:lang w:val="ru-RU"/>
              </w:rPr>
              <w:t xml:space="preserve">) штук </w:t>
            </w:r>
            <w:r w:rsidRPr="00EF0884">
              <w:rPr>
                <w:b/>
                <w:i/>
                <w:sz w:val="22"/>
                <w:szCs w:val="22"/>
                <w:lang w:val="ru-RU"/>
              </w:rPr>
              <w:t>Биржевых облигаций</w:t>
            </w:r>
            <w:r w:rsidR="009E1F0C" w:rsidRPr="00EF0884">
              <w:rPr>
                <w:b/>
                <w:i/>
                <w:sz w:val="22"/>
                <w:szCs w:val="22"/>
                <w:lang w:val="ru-RU"/>
              </w:rPr>
              <w:t xml:space="preserve"> </w:t>
            </w:r>
          </w:p>
          <w:p w14:paraId="31A5E987" w14:textId="08C8214D" w:rsidR="00AA2BC2" w:rsidRPr="00EF0884" w:rsidRDefault="004E62A4" w:rsidP="00F74C4D">
            <w:pPr>
              <w:autoSpaceDE w:val="0"/>
              <w:autoSpaceDN w:val="0"/>
              <w:adjustRightInd w:val="0"/>
              <w:spacing w:before="60"/>
              <w:ind w:left="57" w:right="57"/>
              <w:jc w:val="both"/>
              <w:rPr>
                <w:sz w:val="22"/>
                <w:szCs w:val="22"/>
                <w:lang w:val="ru-RU" w:eastAsia="ru-RU"/>
              </w:rPr>
            </w:pPr>
            <w:r w:rsidRPr="00EF0884">
              <w:rPr>
                <w:color w:val="000000" w:themeColor="text1"/>
                <w:sz w:val="22"/>
                <w:szCs w:val="22"/>
                <w:lang w:val="ru-RU" w:eastAsia="ru-RU"/>
              </w:rPr>
              <w:t>2.</w:t>
            </w:r>
            <w:r w:rsidR="00124195" w:rsidRPr="00EF0884">
              <w:rPr>
                <w:color w:val="000000" w:themeColor="text1"/>
                <w:sz w:val="22"/>
                <w:szCs w:val="22"/>
                <w:lang w:val="ru-RU" w:eastAsia="ru-RU"/>
              </w:rPr>
              <w:t>9</w:t>
            </w:r>
            <w:r w:rsidRPr="00EF0884">
              <w:rPr>
                <w:color w:val="000000" w:themeColor="text1"/>
                <w:sz w:val="22"/>
                <w:szCs w:val="22"/>
                <w:lang w:val="ru-RU" w:eastAsia="ru-RU"/>
              </w:rPr>
              <w:t xml:space="preserve">. </w:t>
            </w:r>
            <w:r w:rsidR="00AA2BC2" w:rsidRPr="00EF0884">
              <w:rPr>
                <w:rFonts w:eastAsiaTheme="minorHAnsi"/>
                <w:sz w:val="22"/>
                <w:szCs w:val="22"/>
                <w:lang w:val="ru-RU"/>
              </w:rPr>
              <w:t>Доля фактически размещенных ценных бумаг от общего количества ценных бумаг выпуска (дополнительного выпуска), подлежавших размещению</w:t>
            </w:r>
            <w:r w:rsidR="001C37D8" w:rsidRPr="00EF0884">
              <w:rPr>
                <w:rFonts w:eastAsiaTheme="minorHAnsi"/>
                <w:sz w:val="22"/>
                <w:szCs w:val="22"/>
                <w:lang w:val="ru-RU"/>
              </w:rPr>
              <w:t xml:space="preserve">: </w:t>
            </w:r>
            <w:r w:rsidR="001C37D8" w:rsidRPr="00EF0884">
              <w:rPr>
                <w:b/>
                <w:i/>
                <w:sz w:val="22"/>
                <w:szCs w:val="22"/>
                <w:lang w:val="ru-RU"/>
              </w:rPr>
              <w:t>100%</w:t>
            </w:r>
          </w:p>
          <w:p w14:paraId="44FC9C83" w14:textId="24A53B9C" w:rsidR="00AA2BC2" w:rsidRPr="00EF0884" w:rsidRDefault="00AA2BC2" w:rsidP="00F74C4D">
            <w:pPr>
              <w:autoSpaceDE w:val="0"/>
              <w:autoSpaceDN w:val="0"/>
              <w:adjustRightInd w:val="0"/>
              <w:spacing w:before="60"/>
              <w:ind w:left="57" w:right="57"/>
              <w:jc w:val="both"/>
              <w:rPr>
                <w:b/>
                <w: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0</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актическая цена (цены) размещения ценных бумаг и количество ценных бумаг, размещенных по каждой из цен размещения</w:t>
            </w:r>
            <w:r w:rsidR="001C37D8" w:rsidRPr="00EF0884">
              <w:rPr>
                <w:rFonts w:eastAsiaTheme="minorHAnsi"/>
                <w:sz w:val="22"/>
                <w:szCs w:val="22"/>
                <w:lang w:val="ru-RU"/>
              </w:rPr>
              <w:t>:</w:t>
            </w:r>
            <w:r w:rsidR="001C37D8" w:rsidRPr="00EF0884">
              <w:rPr>
                <w:sz w:val="22"/>
                <w:szCs w:val="22"/>
                <w:lang w:val="ru-RU" w:eastAsia="ru-RU"/>
              </w:rPr>
              <w:t xml:space="preserve"> </w:t>
            </w:r>
            <w:r w:rsidR="001C37D8" w:rsidRPr="00EF0884">
              <w:rPr>
                <w:b/>
                <w:i/>
                <w:sz w:val="22"/>
                <w:szCs w:val="22"/>
                <w:lang w:val="ru-RU"/>
              </w:rPr>
              <w:t xml:space="preserve">по цене размещения равной 1 000 (Одной тысяче) российских рублей за одну Биржевую облигацию, что соответствует 100% (Ста процентам) от номинальной </w:t>
            </w:r>
            <w:r w:rsidR="001C37D8" w:rsidRPr="00EF0884">
              <w:rPr>
                <w:b/>
                <w:i/>
                <w:sz w:val="22"/>
                <w:szCs w:val="22"/>
                <w:lang w:val="ru-RU"/>
              </w:rPr>
              <w:lastRenderedPageBreak/>
              <w:t xml:space="preserve">стоимости Биржевой облигации размещено </w:t>
            </w:r>
            <w:r w:rsidR="002C51A6">
              <w:rPr>
                <w:b/>
                <w:i/>
                <w:sz w:val="22"/>
                <w:szCs w:val="22"/>
                <w:lang w:val="ru-RU"/>
              </w:rPr>
              <w:t>1</w:t>
            </w:r>
            <w:r w:rsidR="00BB428C">
              <w:rPr>
                <w:b/>
                <w:i/>
                <w:sz w:val="22"/>
                <w:szCs w:val="22"/>
                <w:lang w:val="ru-RU"/>
              </w:rPr>
              <w:t>5</w:t>
            </w:r>
            <w:r w:rsidR="00B85605">
              <w:rPr>
                <w:b/>
                <w:i/>
                <w:sz w:val="22"/>
                <w:szCs w:val="22"/>
                <w:lang w:val="ru-RU"/>
              </w:rPr>
              <w:t xml:space="preserve"> </w:t>
            </w:r>
            <w:r w:rsidR="004C71B9" w:rsidRPr="00EF0884">
              <w:rPr>
                <w:b/>
                <w:i/>
                <w:sz w:val="22"/>
                <w:szCs w:val="22"/>
                <w:lang w:val="ru-RU"/>
              </w:rPr>
              <w:t>000 000 (</w:t>
            </w:r>
            <w:r w:rsidR="00BB428C">
              <w:rPr>
                <w:b/>
                <w:i/>
                <w:sz w:val="22"/>
                <w:szCs w:val="22"/>
                <w:lang w:val="ru-RU"/>
              </w:rPr>
              <w:t xml:space="preserve">Пятнадцать </w:t>
            </w:r>
            <w:r w:rsidR="00B85605">
              <w:rPr>
                <w:b/>
                <w:i/>
                <w:sz w:val="22"/>
                <w:szCs w:val="22"/>
                <w:lang w:val="ru-RU"/>
              </w:rPr>
              <w:t>миллион</w:t>
            </w:r>
            <w:r w:rsidR="00E267BC">
              <w:rPr>
                <w:b/>
                <w:i/>
                <w:sz w:val="22"/>
                <w:szCs w:val="22"/>
                <w:lang w:val="ru-RU"/>
              </w:rPr>
              <w:t>ов</w:t>
            </w:r>
            <w:r w:rsidR="004C71B9" w:rsidRPr="00EF0884">
              <w:rPr>
                <w:b/>
                <w:i/>
                <w:sz w:val="22"/>
                <w:szCs w:val="22"/>
                <w:lang w:val="ru-RU"/>
              </w:rPr>
              <w:t xml:space="preserve">) </w:t>
            </w:r>
            <w:r w:rsidR="001C37D8" w:rsidRPr="00EF0884">
              <w:rPr>
                <w:b/>
                <w:i/>
                <w:sz w:val="22"/>
                <w:szCs w:val="22"/>
                <w:lang w:val="ru-RU"/>
              </w:rPr>
              <w:t>штук</w:t>
            </w:r>
            <w:r w:rsidR="00974E97" w:rsidRPr="00EF0884">
              <w:rPr>
                <w:b/>
                <w:i/>
                <w:sz w:val="22"/>
                <w:szCs w:val="22"/>
                <w:lang w:val="ru-RU"/>
              </w:rPr>
              <w:t xml:space="preserve"> Биржевых облигаций</w:t>
            </w:r>
            <w:r w:rsidR="001C37D8" w:rsidRPr="00EF0884">
              <w:rPr>
                <w:b/>
                <w:i/>
                <w:sz w:val="22"/>
                <w:szCs w:val="22"/>
                <w:lang w:val="ru-RU"/>
              </w:rPr>
              <w:t>.</w:t>
            </w:r>
          </w:p>
          <w:p w14:paraId="2A0D1779" w14:textId="192F3413" w:rsidR="00D16BED" w:rsidRPr="00EF0884" w:rsidRDefault="00AA2BC2" w:rsidP="00F74C4D">
            <w:pPr>
              <w:autoSpaceDE w:val="0"/>
              <w:autoSpaceDN w:val="0"/>
              <w:adjustRightInd w:val="0"/>
              <w:spacing w:before="60"/>
              <w:ind w:left="57" w:right="57"/>
              <w:jc w:val="both"/>
              <w:rPr>
                <w:rFonts w:eastAsiaTheme="minorHAnsi"/>
                <w:sz w:val="22"/>
                <w:szCs w:val="22"/>
                <w:lang w:val="ru-RU"/>
              </w:rPr>
            </w:pPr>
            <w:r w:rsidRPr="00EF0884">
              <w:rPr>
                <w:rFonts w:eastAsiaTheme="minorHAnsi"/>
                <w:sz w:val="22"/>
                <w:szCs w:val="22"/>
                <w:lang w:val="ru-RU"/>
              </w:rPr>
              <w:t>2.1</w:t>
            </w:r>
            <w:r w:rsidR="00124195" w:rsidRPr="00EF0884">
              <w:rPr>
                <w:rFonts w:eastAsiaTheme="minorHAnsi"/>
                <w:sz w:val="22"/>
                <w:szCs w:val="22"/>
                <w:lang w:val="ru-RU"/>
              </w:rPr>
              <w:t>1</w:t>
            </w:r>
            <w:r w:rsidRPr="00EF0884">
              <w:rPr>
                <w:rFonts w:eastAsiaTheme="minorHAnsi"/>
                <w:sz w:val="22"/>
                <w:szCs w:val="22"/>
                <w:lang w:val="ru-RU"/>
              </w:rPr>
              <w:t xml:space="preserve">. </w:t>
            </w:r>
            <w:r w:rsidR="001C37D8" w:rsidRPr="00EF0884">
              <w:rPr>
                <w:rFonts w:eastAsiaTheme="minorHAnsi"/>
                <w:sz w:val="22"/>
                <w:szCs w:val="22"/>
                <w:lang w:val="ru-RU"/>
              </w:rPr>
              <w:t>Ф</w:t>
            </w:r>
            <w:r w:rsidRPr="00EF0884">
              <w:rPr>
                <w:rFonts w:eastAsiaTheme="minorHAnsi"/>
                <w:sz w:val="22"/>
                <w:szCs w:val="22"/>
                <w:lang w:val="ru-RU"/>
              </w:rPr>
              <w:t>орма оплаты размещенных ценных бумаг, а если размещенные ценные бумаги оплачивались денежными средствами и иным имуществом (неденежными средствами) - также количество размещенных ценных бумаг, оплаченных денежными средствами, и количество размещенных ценных бумаг, оплаченных иным имуществом (неденежными средствами)</w:t>
            </w:r>
            <w:r w:rsidR="001C37D8" w:rsidRPr="00EF0884">
              <w:rPr>
                <w:rFonts w:eastAsiaTheme="minorHAnsi"/>
                <w:sz w:val="22"/>
                <w:szCs w:val="22"/>
                <w:lang w:val="ru-RU"/>
              </w:rPr>
              <w:t>:</w:t>
            </w:r>
            <w:r w:rsidR="001C37D8" w:rsidRPr="00EF0884">
              <w:rPr>
                <w:sz w:val="22"/>
                <w:szCs w:val="22"/>
                <w:lang w:val="ru-RU" w:eastAsia="ru-RU"/>
              </w:rPr>
              <w:t xml:space="preserve"> </w:t>
            </w:r>
            <w:r w:rsidR="00974E97" w:rsidRPr="00EF0884">
              <w:rPr>
                <w:b/>
                <w:i/>
                <w:sz w:val="22"/>
                <w:szCs w:val="22"/>
                <w:lang w:val="ru-RU" w:eastAsia="ru-RU"/>
              </w:rPr>
              <w:t>В денежной форме в безналичном порядке в рублях Российской Федерации было оплачено</w:t>
            </w:r>
            <w:r w:rsidR="00B85605">
              <w:rPr>
                <w:b/>
                <w:i/>
                <w:sz w:val="22"/>
                <w:szCs w:val="22"/>
                <w:lang w:val="ru-RU" w:eastAsia="ru-RU"/>
              </w:rPr>
              <w:t xml:space="preserve"> </w:t>
            </w:r>
            <w:r w:rsidR="002C51A6">
              <w:rPr>
                <w:b/>
                <w:i/>
                <w:sz w:val="22"/>
                <w:szCs w:val="22"/>
                <w:lang w:val="ru-RU" w:eastAsia="ru-RU"/>
              </w:rPr>
              <w:t>1</w:t>
            </w:r>
            <w:r w:rsidR="00BB428C">
              <w:rPr>
                <w:b/>
                <w:i/>
                <w:sz w:val="22"/>
                <w:szCs w:val="22"/>
                <w:lang w:val="ru-RU" w:eastAsia="ru-RU"/>
              </w:rPr>
              <w:t>5</w:t>
            </w:r>
            <w:r w:rsidR="00B85605">
              <w:rPr>
                <w:b/>
                <w:i/>
                <w:sz w:val="22"/>
                <w:szCs w:val="22"/>
                <w:lang w:val="ru-RU" w:eastAsia="ru-RU"/>
              </w:rPr>
              <w:t xml:space="preserve"> </w:t>
            </w:r>
            <w:r w:rsidR="004C71B9" w:rsidRPr="00EF0884">
              <w:rPr>
                <w:b/>
                <w:i/>
                <w:sz w:val="22"/>
                <w:szCs w:val="22"/>
                <w:lang w:val="ru-RU"/>
              </w:rPr>
              <w:t>000 000 (</w:t>
            </w:r>
            <w:r w:rsidR="00BB428C">
              <w:rPr>
                <w:b/>
                <w:i/>
                <w:sz w:val="22"/>
                <w:szCs w:val="22"/>
                <w:lang w:val="ru-RU"/>
              </w:rPr>
              <w:t>Пятнадцать</w:t>
            </w:r>
            <w:r w:rsidR="00B85605">
              <w:rPr>
                <w:b/>
                <w:i/>
                <w:sz w:val="22"/>
                <w:szCs w:val="22"/>
                <w:lang w:val="ru-RU"/>
              </w:rPr>
              <w:t xml:space="preserve"> миллион</w:t>
            </w:r>
            <w:r w:rsidR="00E267BC">
              <w:rPr>
                <w:b/>
                <w:i/>
                <w:sz w:val="22"/>
                <w:szCs w:val="22"/>
                <w:lang w:val="ru-RU"/>
              </w:rPr>
              <w:t>ов</w:t>
            </w:r>
            <w:r w:rsidR="004C71B9" w:rsidRPr="00EF0884">
              <w:rPr>
                <w:b/>
                <w:i/>
                <w:sz w:val="22"/>
                <w:szCs w:val="22"/>
                <w:lang w:val="ru-RU"/>
              </w:rPr>
              <w:t xml:space="preserve">) штук </w:t>
            </w:r>
            <w:r w:rsidR="001C37D8" w:rsidRPr="00EF0884">
              <w:rPr>
                <w:b/>
                <w:i/>
                <w:sz w:val="22"/>
                <w:szCs w:val="22"/>
                <w:lang w:val="ru-RU" w:eastAsia="ru-RU"/>
              </w:rPr>
              <w:t>Биржевых облигаций.</w:t>
            </w:r>
            <w:r w:rsidR="004E62A4" w:rsidRPr="00EF0884">
              <w:rPr>
                <w:sz w:val="22"/>
                <w:szCs w:val="22"/>
                <w:lang w:val="ru-RU" w:eastAsia="ru-RU"/>
              </w:rPr>
              <w:t xml:space="preserve"> </w:t>
            </w:r>
          </w:p>
        </w:tc>
      </w:tr>
    </w:tbl>
    <w:p w14:paraId="60C09D87" w14:textId="2FD0E04E" w:rsidR="00E55580" w:rsidRPr="00EF0884" w:rsidRDefault="00E55580" w:rsidP="006C105A">
      <w:pPr>
        <w:pStyle w:val="prilozhenie"/>
        <w:ind w:firstLine="0"/>
        <w:rPr>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C71B9" w:rsidRPr="00EF0884" w14:paraId="51CC6E85" w14:textId="77777777" w:rsidTr="004C71B9">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B21495" w14:textId="77777777" w:rsidR="004C71B9" w:rsidRPr="00EF0884" w:rsidRDefault="004C71B9" w:rsidP="00D51548">
            <w:pPr>
              <w:jc w:val="center"/>
              <w:rPr>
                <w:rFonts w:eastAsia="Calibri"/>
                <w:sz w:val="22"/>
                <w:szCs w:val="22"/>
              </w:rPr>
            </w:pPr>
            <w:r w:rsidRPr="00EF0884">
              <w:rPr>
                <w:rFonts w:eastAsia="Calibri"/>
                <w:b/>
                <w:sz w:val="22"/>
                <w:szCs w:val="22"/>
              </w:rPr>
              <w:t>3. Подпись</w:t>
            </w:r>
          </w:p>
        </w:tc>
      </w:tr>
      <w:tr w:rsidR="004C71B9" w:rsidRPr="00EF0884" w14:paraId="74316F31" w14:textId="77777777" w:rsidTr="004C71B9">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2AB8CEB7" w14:textId="77777777" w:rsidR="004C71B9" w:rsidRPr="00EF0884" w:rsidRDefault="004C71B9" w:rsidP="00D51548">
            <w:pPr>
              <w:rPr>
                <w:rFonts w:eastAsia="MS Mincho"/>
                <w:bCs/>
                <w:i/>
                <w:iCs/>
                <w:sz w:val="22"/>
                <w:szCs w:val="22"/>
                <w:lang w:val="ru-RU"/>
              </w:rPr>
            </w:pPr>
            <w:r w:rsidRPr="00EF0884">
              <w:rPr>
                <w:rFonts w:eastAsia="Calibri"/>
                <w:sz w:val="22"/>
                <w:szCs w:val="22"/>
                <w:lang w:val="ru-RU"/>
              </w:rPr>
              <w:t xml:space="preserve">3.1.  Генеральный директор                                         __________________              </w:t>
            </w:r>
            <w:r w:rsidRPr="00EF0884">
              <w:rPr>
                <w:color w:val="000000"/>
                <w:sz w:val="22"/>
                <w:szCs w:val="22"/>
                <w:shd w:val="clear" w:color="auto" w:fill="FFFFFF"/>
                <w:lang w:val="ru-RU"/>
              </w:rPr>
              <w:t>Н.Л. Щеголеватых</w:t>
            </w:r>
          </w:p>
          <w:p w14:paraId="0EDF19A0" w14:textId="77777777" w:rsidR="004C71B9" w:rsidRPr="00EF0884" w:rsidRDefault="004C71B9" w:rsidP="00D51548">
            <w:pPr>
              <w:jc w:val="both"/>
              <w:rPr>
                <w:rFonts w:eastAsia="Calibri"/>
                <w:sz w:val="22"/>
                <w:szCs w:val="22"/>
                <w:lang w:val="ru-RU"/>
              </w:rPr>
            </w:pPr>
            <w:r w:rsidRPr="00EF0884">
              <w:rPr>
                <w:rFonts w:eastAsia="Calibri"/>
                <w:sz w:val="22"/>
                <w:szCs w:val="22"/>
                <w:lang w:val="ru-RU"/>
              </w:rPr>
              <w:t xml:space="preserve">                                                                                                          (подпись)</w:t>
            </w:r>
          </w:p>
          <w:p w14:paraId="1FE6CC1E" w14:textId="7CAAB795" w:rsidR="004C71B9" w:rsidRPr="00EF0884" w:rsidRDefault="004C71B9" w:rsidP="00D51548">
            <w:pPr>
              <w:jc w:val="both"/>
              <w:rPr>
                <w:rFonts w:eastAsia="Calibri"/>
                <w:sz w:val="22"/>
                <w:szCs w:val="22"/>
              </w:rPr>
            </w:pPr>
            <w:r w:rsidRPr="00EF0884">
              <w:rPr>
                <w:rFonts w:eastAsia="Calibri"/>
                <w:sz w:val="22"/>
                <w:szCs w:val="22"/>
              </w:rPr>
              <w:t>3.2. Дата «</w:t>
            </w:r>
            <w:r w:rsidR="004A7036">
              <w:rPr>
                <w:rFonts w:eastAsia="Calibri"/>
                <w:sz w:val="22"/>
                <w:szCs w:val="22"/>
                <w:lang w:val="ru-RU"/>
              </w:rPr>
              <w:t>2</w:t>
            </w:r>
            <w:r w:rsidR="00BB428C">
              <w:rPr>
                <w:rFonts w:eastAsia="Calibri"/>
                <w:sz w:val="22"/>
                <w:szCs w:val="22"/>
                <w:lang w:val="ru-RU"/>
              </w:rPr>
              <w:t>4</w:t>
            </w:r>
            <w:r w:rsidRPr="00EF0884">
              <w:rPr>
                <w:rFonts w:eastAsia="Calibri"/>
                <w:sz w:val="22"/>
                <w:szCs w:val="22"/>
              </w:rPr>
              <w:t xml:space="preserve">» </w:t>
            </w:r>
            <w:r w:rsidR="00BB428C">
              <w:rPr>
                <w:rFonts w:eastAsia="Calibri"/>
                <w:sz w:val="22"/>
                <w:szCs w:val="22"/>
                <w:lang w:val="ru-RU"/>
              </w:rPr>
              <w:t>сентября</w:t>
            </w:r>
            <w:r w:rsidRPr="00EF0884">
              <w:rPr>
                <w:rFonts w:eastAsia="Calibri"/>
                <w:sz w:val="22"/>
                <w:szCs w:val="22"/>
              </w:rPr>
              <w:t xml:space="preserve"> 202</w:t>
            </w:r>
            <w:r w:rsidR="00E267BC">
              <w:rPr>
                <w:rFonts w:eastAsia="Calibri"/>
                <w:sz w:val="22"/>
                <w:szCs w:val="22"/>
                <w:lang w:val="ru-RU"/>
              </w:rPr>
              <w:t>5</w:t>
            </w:r>
            <w:r w:rsidRPr="00EF0884">
              <w:rPr>
                <w:rFonts w:eastAsia="Calibri"/>
                <w:sz w:val="22"/>
                <w:szCs w:val="22"/>
              </w:rPr>
              <w:t xml:space="preserve"> г.</w:t>
            </w:r>
          </w:p>
        </w:tc>
      </w:tr>
    </w:tbl>
    <w:p w14:paraId="278391E7" w14:textId="77777777" w:rsidR="004C71B9" w:rsidRPr="00EF0884" w:rsidRDefault="004C71B9" w:rsidP="004C71B9">
      <w:pPr>
        <w:jc w:val="both"/>
        <w:rPr>
          <w:rFonts w:eastAsia="Calibri"/>
          <w:sz w:val="22"/>
          <w:szCs w:val="22"/>
        </w:rPr>
      </w:pPr>
    </w:p>
    <w:p w14:paraId="7B39E680" w14:textId="774CB85A" w:rsidR="004C71B9" w:rsidRPr="00EF0884" w:rsidRDefault="004C71B9" w:rsidP="006C105A">
      <w:pPr>
        <w:pStyle w:val="prilozhenie"/>
        <w:ind w:firstLine="0"/>
        <w:rPr>
          <w:sz w:val="22"/>
          <w:szCs w:val="22"/>
        </w:rPr>
      </w:pPr>
    </w:p>
    <w:sectPr w:rsidR="004C71B9" w:rsidRPr="00EF0884"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5"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0"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6"/>
  </w:num>
  <w:num w:numId="2">
    <w:abstractNumId w:val="31"/>
  </w:num>
  <w:num w:numId="3">
    <w:abstractNumId w:val="37"/>
  </w:num>
  <w:num w:numId="4">
    <w:abstractNumId w:val="18"/>
  </w:num>
  <w:num w:numId="5">
    <w:abstractNumId w:val="20"/>
  </w:num>
  <w:num w:numId="6">
    <w:abstractNumId w:val="28"/>
  </w:num>
  <w:num w:numId="7">
    <w:abstractNumId w:val="35"/>
  </w:num>
  <w:num w:numId="8">
    <w:abstractNumId w:val="40"/>
  </w:num>
  <w:num w:numId="9">
    <w:abstractNumId w:val="13"/>
  </w:num>
  <w:num w:numId="10">
    <w:abstractNumId w:val="29"/>
  </w:num>
  <w:num w:numId="11">
    <w:abstractNumId w:val="36"/>
  </w:num>
  <w:num w:numId="12">
    <w:abstractNumId w:val="6"/>
  </w:num>
  <w:num w:numId="13">
    <w:abstractNumId w:val="7"/>
  </w:num>
  <w:num w:numId="14">
    <w:abstractNumId w:val="14"/>
  </w:num>
  <w:num w:numId="15">
    <w:abstractNumId w:val="23"/>
  </w:num>
  <w:num w:numId="16">
    <w:abstractNumId w:val="38"/>
  </w:num>
  <w:num w:numId="17">
    <w:abstractNumId w:val="2"/>
  </w:num>
  <w:num w:numId="18">
    <w:abstractNumId w:val="19"/>
  </w:num>
  <w:num w:numId="19">
    <w:abstractNumId w:val="39"/>
  </w:num>
  <w:num w:numId="20">
    <w:abstractNumId w:val="4"/>
  </w:num>
  <w:num w:numId="21">
    <w:abstractNumId w:val="33"/>
  </w:num>
  <w:num w:numId="22">
    <w:abstractNumId w:val="27"/>
  </w:num>
  <w:num w:numId="23">
    <w:abstractNumId w:val="41"/>
  </w:num>
  <w:num w:numId="24">
    <w:abstractNumId w:val="32"/>
  </w:num>
  <w:num w:numId="25">
    <w:abstractNumId w:val="30"/>
  </w:num>
  <w:num w:numId="26">
    <w:abstractNumId w:val="3"/>
  </w:num>
  <w:num w:numId="27">
    <w:abstractNumId w:val="15"/>
  </w:num>
  <w:num w:numId="28">
    <w:abstractNumId w:val="24"/>
  </w:num>
  <w:num w:numId="29">
    <w:abstractNumId w:val="34"/>
  </w:num>
  <w:num w:numId="30">
    <w:abstractNumId w:val="0"/>
  </w:num>
  <w:num w:numId="31">
    <w:abstractNumId w:val="17"/>
  </w:num>
  <w:num w:numId="32">
    <w:abstractNumId w:val="5"/>
  </w:num>
  <w:num w:numId="33">
    <w:abstractNumId w:val="10"/>
  </w:num>
  <w:num w:numId="34">
    <w:abstractNumId w:val="25"/>
  </w:num>
  <w:num w:numId="35">
    <w:abstractNumId w:val="26"/>
  </w:num>
  <w:num w:numId="36">
    <w:abstractNumId w:val="11"/>
  </w:num>
  <w:num w:numId="37">
    <w:abstractNumId w:val="22"/>
  </w:num>
  <w:num w:numId="38">
    <w:abstractNumId w:val="12"/>
  </w:num>
  <w:num w:numId="39">
    <w:abstractNumId w:val="8"/>
  </w:num>
  <w:num w:numId="40">
    <w:abstractNumId w:val="9"/>
  </w:num>
  <w:num w:numId="41">
    <w:abstractNumId w:val="21"/>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1AA6"/>
    <w:rsid w:val="000034A3"/>
    <w:rsid w:val="00007E3A"/>
    <w:rsid w:val="00017620"/>
    <w:rsid w:val="000234D7"/>
    <w:rsid w:val="000255CC"/>
    <w:rsid w:val="00026879"/>
    <w:rsid w:val="00026CBF"/>
    <w:rsid w:val="00033787"/>
    <w:rsid w:val="00034A62"/>
    <w:rsid w:val="0004344D"/>
    <w:rsid w:val="00060F9E"/>
    <w:rsid w:val="000615D5"/>
    <w:rsid w:val="00061CFB"/>
    <w:rsid w:val="00061D01"/>
    <w:rsid w:val="000746E3"/>
    <w:rsid w:val="0008444B"/>
    <w:rsid w:val="00087F74"/>
    <w:rsid w:val="000942E4"/>
    <w:rsid w:val="000A7B81"/>
    <w:rsid w:val="000B3955"/>
    <w:rsid w:val="000C52A4"/>
    <w:rsid w:val="000C71D6"/>
    <w:rsid w:val="000D6495"/>
    <w:rsid w:val="000D7D13"/>
    <w:rsid w:val="000E413F"/>
    <w:rsid w:val="000E5394"/>
    <w:rsid w:val="000E680B"/>
    <w:rsid w:val="000F33AF"/>
    <w:rsid w:val="00105677"/>
    <w:rsid w:val="0010700D"/>
    <w:rsid w:val="00113894"/>
    <w:rsid w:val="00120907"/>
    <w:rsid w:val="00123664"/>
    <w:rsid w:val="00124195"/>
    <w:rsid w:val="001376A8"/>
    <w:rsid w:val="00142FEC"/>
    <w:rsid w:val="00145DCA"/>
    <w:rsid w:val="00155059"/>
    <w:rsid w:val="001558AC"/>
    <w:rsid w:val="00155B0A"/>
    <w:rsid w:val="00155B87"/>
    <w:rsid w:val="00156757"/>
    <w:rsid w:val="00160DDC"/>
    <w:rsid w:val="00161B5F"/>
    <w:rsid w:val="00165BF4"/>
    <w:rsid w:val="00177A90"/>
    <w:rsid w:val="00180966"/>
    <w:rsid w:val="00180BD2"/>
    <w:rsid w:val="001918D1"/>
    <w:rsid w:val="001A0851"/>
    <w:rsid w:val="001A256D"/>
    <w:rsid w:val="001A33E2"/>
    <w:rsid w:val="001A5C56"/>
    <w:rsid w:val="001A70CB"/>
    <w:rsid w:val="001B0C30"/>
    <w:rsid w:val="001B56FB"/>
    <w:rsid w:val="001B60D6"/>
    <w:rsid w:val="001B6C4B"/>
    <w:rsid w:val="001B7737"/>
    <w:rsid w:val="001C0419"/>
    <w:rsid w:val="001C0762"/>
    <w:rsid w:val="001C37D8"/>
    <w:rsid w:val="001D03B9"/>
    <w:rsid w:val="001D043B"/>
    <w:rsid w:val="001D0685"/>
    <w:rsid w:val="001D22D6"/>
    <w:rsid w:val="001D4A00"/>
    <w:rsid w:val="001E060B"/>
    <w:rsid w:val="001E28D0"/>
    <w:rsid w:val="001E3483"/>
    <w:rsid w:val="001E782D"/>
    <w:rsid w:val="001F12FA"/>
    <w:rsid w:val="001F33D7"/>
    <w:rsid w:val="001F53E3"/>
    <w:rsid w:val="001F7C31"/>
    <w:rsid w:val="00201867"/>
    <w:rsid w:val="002024E7"/>
    <w:rsid w:val="00216469"/>
    <w:rsid w:val="00225E14"/>
    <w:rsid w:val="0023281E"/>
    <w:rsid w:val="00233B48"/>
    <w:rsid w:val="00236FEB"/>
    <w:rsid w:val="00237F1F"/>
    <w:rsid w:val="00244A8D"/>
    <w:rsid w:val="00246957"/>
    <w:rsid w:val="00253BCA"/>
    <w:rsid w:val="002550AD"/>
    <w:rsid w:val="00261990"/>
    <w:rsid w:val="002638EE"/>
    <w:rsid w:val="0026592E"/>
    <w:rsid w:val="00270EA8"/>
    <w:rsid w:val="00272707"/>
    <w:rsid w:val="00274ECD"/>
    <w:rsid w:val="00275B1E"/>
    <w:rsid w:val="00292FD6"/>
    <w:rsid w:val="002A15D8"/>
    <w:rsid w:val="002A28C1"/>
    <w:rsid w:val="002A54DE"/>
    <w:rsid w:val="002A669D"/>
    <w:rsid w:val="002B16D1"/>
    <w:rsid w:val="002B2026"/>
    <w:rsid w:val="002B33B9"/>
    <w:rsid w:val="002B653B"/>
    <w:rsid w:val="002C1B79"/>
    <w:rsid w:val="002C2538"/>
    <w:rsid w:val="002C49AD"/>
    <w:rsid w:val="002C51A6"/>
    <w:rsid w:val="002D6856"/>
    <w:rsid w:val="002E0056"/>
    <w:rsid w:val="002F4011"/>
    <w:rsid w:val="00302AAF"/>
    <w:rsid w:val="00303F7F"/>
    <w:rsid w:val="00305868"/>
    <w:rsid w:val="00306894"/>
    <w:rsid w:val="00307C89"/>
    <w:rsid w:val="003109B6"/>
    <w:rsid w:val="0031326C"/>
    <w:rsid w:val="00314F3D"/>
    <w:rsid w:val="0031724E"/>
    <w:rsid w:val="0031739D"/>
    <w:rsid w:val="00317A89"/>
    <w:rsid w:val="00321735"/>
    <w:rsid w:val="003234EB"/>
    <w:rsid w:val="00323CE9"/>
    <w:rsid w:val="003276C3"/>
    <w:rsid w:val="00332B63"/>
    <w:rsid w:val="0033768E"/>
    <w:rsid w:val="003423AB"/>
    <w:rsid w:val="00350EB5"/>
    <w:rsid w:val="00354C66"/>
    <w:rsid w:val="00362E24"/>
    <w:rsid w:val="00372493"/>
    <w:rsid w:val="00372CDC"/>
    <w:rsid w:val="003741E7"/>
    <w:rsid w:val="003858C1"/>
    <w:rsid w:val="00386257"/>
    <w:rsid w:val="00387DDF"/>
    <w:rsid w:val="00390955"/>
    <w:rsid w:val="00392720"/>
    <w:rsid w:val="00393CB1"/>
    <w:rsid w:val="003A25FF"/>
    <w:rsid w:val="003A27C3"/>
    <w:rsid w:val="003A5D8E"/>
    <w:rsid w:val="003A6898"/>
    <w:rsid w:val="003B0525"/>
    <w:rsid w:val="003B3657"/>
    <w:rsid w:val="003B3F87"/>
    <w:rsid w:val="003B579F"/>
    <w:rsid w:val="003B59C6"/>
    <w:rsid w:val="003C11F2"/>
    <w:rsid w:val="003C2CF8"/>
    <w:rsid w:val="003C66B9"/>
    <w:rsid w:val="003D2582"/>
    <w:rsid w:val="003E2CC6"/>
    <w:rsid w:val="003F1038"/>
    <w:rsid w:val="003F5838"/>
    <w:rsid w:val="0041054E"/>
    <w:rsid w:val="004111BA"/>
    <w:rsid w:val="004238A0"/>
    <w:rsid w:val="00426DFB"/>
    <w:rsid w:val="00426E0B"/>
    <w:rsid w:val="00431472"/>
    <w:rsid w:val="00433EEA"/>
    <w:rsid w:val="00443434"/>
    <w:rsid w:val="00445194"/>
    <w:rsid w:val="00445CEC"/>
    <w:rsid w:val="00447DE1"/>
    <w:rsid w:val="004505A0"/>
    <w:rsid w:val="0045692E"/>
    <w:rsid w:val="004605EC"/>
    <w:rsid w:val="00473FBE"/>
    <w:rsid w:val="00485769"/>
    <w:rsid w:val="004A2D1F"/>
    <w:rsid w:val="004A350E"/>
    <w:rsid w:val="004A65D0"/>
    <w:rsid w:val="004A7036"/>
    <w:rsid w:val="004B55B7"/>
    <w:rsid w:val="004C1795"/>
    <w:rsid w:val="004C1BC9"/>
    <w:rsid w:val="004C267A"/>
    <w:rsid w:val="004C377A"/>
    <w:rsid w:val="004C6C3C"/>
    <w:rsid w:val="004C71B9"/>
    <w:rsid w:val="004E1524"/>
    <w:rsid w:val="004E15F7"/>
    <w:rsid w:val="004E62A4"/>
    <w:rsid w:val="004F6ED0"/>
    <w:rsid w:val="0050051F"/>
    <w:rsid w:val="005007EF"/>
    <w:rsid w:val="005025DB"/>
    <w:rsid w:val="00503E40"/>
    <w:rsid w:val="005072B4"/>
    <w:rsid w:val="00516FF9"/>
    <w:rsid w:val="0052013F"/>
    <w:rsid w:val="00523F46"/>
    <w:rsid w:val="00541CC6"/>
    <w:rsid w:val="00543315"/>
    <w:rsid w:val="00546573"/>
    <w:rsid w:val="00553A93"/>
    <w:rsid w:val="00556321"/>
    <w:rsid w:val="00560900"/>
    <w:rsid w:val="005629D7"/>
    <w:rsid w:val="005721F6"/>
    <w:rsid w:val="00585F0F"/>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601EE6"/>
    <w:rsid w:val="006043DE"/>
    <w:rsid w:val="0060487E"/>
    <w:rsid w:val="0061490B"/>
    <w:rsid w:val="006158CB"/>
    <w:rsid w:val="00626C8C"/>
    <w:rsid w:val="006374EC"/>
    <w:rsid w:val="00640FF8"/>
    <w:rsid w:val="006427F8"/>
    <w:rsid w:val="0064566F"/>
    <w:rsid w:val="00646BFE"/>
    <w:rsid w:val="00647F44"/>
    <w:rsid w:val="00652067"/>
    <w:rsid w:val="00660C83"/>
    <w:rsid w:val="00663CCE"/>
    <w:rsid w:val="006770CF"/>
    <w:rsid w:val="00677113"/>
    <w:rsid w:val="0068197B"/>
    <w:rsid w:val="00682CD5"/>
    <w:rsid w:val="00683974"/>
    <w:rsid w:val="00683BDE"/>
    <w:rsid w:val="0068514F"/>
    <w:rsid w:val="006867A1"/>
    <w:rsid w:val="00687325"/>
    <w:rsid w:val="00691B1A"/>
    <w:rsid w:val="006A2D8C"/>
    <w:rsid w:val="006A39E0"/>
    <w:rsid w:val="006C105A"/>
    <w:rsid w:val="006C26C8"/>
    <w:rsid w:val="006C319B"/>
    <w:rsid w:val="006C60B5"/>
    <w:rsid w:val="006C6A29"/>
    <w:rsid w:val="006D1EBB"/>
    <w:rsid w:val="006E1CCB"/>
    <w:rsid w:val="006E28C8"/>
    <w:rsid w:val="006E2D9B"/>
    <w:rsid w:val="006E6E6D"/>
    <w:rsid w:val="006F0272"/>
    <w:rsid w:val="006F191C"/>
    <w:rsid w:val="006F20CD"/>
    <w:rsid w:val="006F6252"/>
    <w:rsid w:val="007054B6"/>
    <w:rsid w:val="00706C1D"/>
    <w:rsid w:val="00710268"/>
    <w:rsid w:val="007131BC"/>
    <w:rsid w:val="00713E83"/>
    <w:rsid w:val="007148B5"/>
    <w:rsid w:val="00722EF1"/>
    <w:rsid w:val="00725A74"/>
    <w:rsid w:val="0072794D"/>
    <w:rsid w:val="00730AC6"/>
    <w:rsid w:val="007352D2"/>
    <w:rsid w:val="00736AE8"/>
    <w:rsid w:val="007373F4"/>
    <w:rsid w:val="007379A2"/>
    <w:rsid w:val="007502A5"/>
    <w:rsid w:val="00755D5C"/>
    <w:rsid w:val="007567E6"/>
    <w:rsid w:val="007573D9"/>
    <w:rsid w:val="00757FA0"/>
    <w:rsid w:val="00762FAE"/>
    <w:rsid w:val="00766D8A"/>
    <w:rsid w:val="00773EC5"/>
    <w:rsid w:val="00774BE9"/>
    <w:rsid w:val="00774D52"/>
    <w:rsid w:val="00777185"/>
    <w:rsid w:val="00780921"/>
    <w:rsid w:val="00782C83"/>
    <w:rsid w:val="00787005"/>
    <w:rsid w:val="007873A3"/>
    <w:rsid w:val="00792870"/>
    <w:rsid w:val="00792CDA"/>
    <w:rsid w:val="00795C5A"/>
    <w:rsid w:val="007A0121"/>
    <w:rsid w:val="007A0EA5"/>
    <w:rsid w:val="007B0EF7"/>
    <w:rsid w:val="007B20A8"/>
    <w:rsid w:val="007B4507"/>
    <w:rsid w:val="007B69F8"/>
    <w:rsid w:val="007B6F46"/>
    <w:rsid w:val="007C0A84"/>
    <w:rsid w:val="007C1DBE"/>
    <w:rsid w:val="007C245C"/>
    <w:rsid w:val="007D2849"/>
    <w:rsid w:val="007D32BF"/>
    <w:rsid w:val="007D5F7C"/>
    <w:rsid w:val="007E71AD"/>
    <w:rsid w:val="007F1337"/>
    <w:rsid w:val="007F7DE1"/>
    <w:rsid w:val="008025C2"/>
    <w:rsid w:val="00805D09"/>
    <w:rsid w:val="008136A5"/>
    <w:rsid w:val="00815DCF"/>
    <w:rsid w:val="0081657D"/>
    <w:rsid w:val="00821B1B"/>
    <w:rsid w:val="00824DB0"/>
    <w:rsid w:val="00826A70"/>
    <w:rsid w:val="00826FF2"/>
    <w:rsid w:val="00831114"/>
    <w:rsid w:val="008346AA"/>
    <w:rsid w:val="00837993"/>
    <w:rsid w:val="008407C0"/>
    <w:rsid w:val="00840888"/>
    <w:rsid w:val="00841939"/>
    <w:rsid w:val="008467D1"/>
    <w:rsid w:val="00856D49"/>
    <w:rsid w:val="00860E04"/>
    <w:rsid w:val="00862550"/>
    <w:rsid w:val="00863C4A"/>
    <w:rsid w:val="00864EF2"/>
    <w:rsid w:val="00872BEC"/>
    <w:rsid w:val="008760E0"/>
    <w:rsid w:val="00882195"/>
    <w:rsid w:val="008850CE"/>
    <w:rsid w:val="00893378"/>
    <w:rsid w:val="008972EA"/>
    <w:rsid w:val="008A0DE4"/>
    <w:rsid w:val="008A152B"/>
    <w:rsid w:val="008A38A4"/>
    <w:rsid w:val="008A5874"/>
    <w:rsid w:val="008B1629"/>
    <w:rsid w:val="008B5DE9"/>
    <w:rsid w:val="008C47A4"/>
    <w:rsid w:val="008D4878"/>
    <w:rsid w:val="008E45B5"/>
    <w:rsid w:val="008F3C68"/>
    <w:rsid w:val="00902C63"/>
    <w:rsid w:val="00902E28"/>
    <w:rsid w:val="0091155E"/>
    <w:rsid w:val="009208A1"/>
    <w:rsid w:val="00927B06"/>
    <w:rsid w:val="0093443C"/>
    <w:rsid w:val="00940F33"/>
    <w:rsid w:val="00943FC6"/>
    <w:rsid w:val="00952EBA"/>
    <w:rsid w:val="009538A1"/>
    <w:rsid w:val="00953AA7"/>
    <w:rsid w:val="0095493C"/>
    <w:rsid w:val="00963D13"/>
    <w:rsid w:val="00971D6A"/>
    <w:rsid w:val="00974E97"/>
    <w:rsid w:val="00981473"/>
    <w:rsid w:val="0098631D"/>
    <w:rsid w:val="00987EED"/>
    <w:rsid w:val="00993609"/>
    <w:rsid w:val="009948D8"/>
    <w:rsid w:val="009A0AAD"/>
    <w:rsid w:val="009A0F80"/>
    <w:rsid w:val="009A556A"/>
    <w:rsid w:val="009A619E"/>
    <w:rsid w:val="009A703A"/>
    <w:rsid w:val="009B0F3F"/>
    <w:rsid w:val="009B249C"/>
    <w:rsid w:val="009B3275"/>
    <w:rsid w:val="009C12C9"/>
    <w:rsid w:val="009C26DC"/>
    <w:rsid w:val="009C74AA"/>
    <w:rsid w:val="009D2782"/>
    <w:rsid w:val="009D3C88"/>
    <w:rsid w:val="009E0AB5"/>
    <w:rsid w:val="009E1F0C"/>
    <w:rsid w:val="009F4A36"/>
    <w:rsid w:val="009F4AED"/>
    <w:rsid w:val="009F6FA7"/>
    <w:rsid w:val="00A00190"/>
    <w:rsid w:val="00A00307"/>
    <w:rsid w:val="00A05C47"/>
    <w:rsid w:val="00A07C69"/>
    <w:rsid w:val="00A07CA4"/>
    <w:rsid w:val="00A17FC7"/>
    <w:rsid w:val="00A20039"/>
    <w:rsid w:val="00A230ED"/>
    <w:rsid w:val="00A31392"/>
    <w:rsid w:val="00A31CC4"/>
    <w:rsid w:val="00A336B0"/>
    <w:rsid w:val="00A35D65"/>
    <w:rsid w:val="00A47C7D"/>
    <w:rsid w:val="00A60A67"/>
    <w:rsid w:val="00AA2BC2"/>
    <w:rsid w:val="00AA3132"/>
    <w:rsid w:val="00AA7DF1"/>
    <w:rsid w:val="00AB4F36"/>
    <w:rsid w:val="00AB7E8B"/>
    <w:rsid w:val="00AC7EF6"/>
    <w:rsid w:val="00AD2425"/>
    <w:rsid w:val="00AD5103"/>
    <w:rsid w:val="00AE01EE"/>
    <w:rsid w:val="00AF0154"/>
    <w:rsid w:val="00AF2F7A"/>
    <w:rsid w:val="00B02F4A"/>
    <w:rsid w:val="00B106BD"/>
    <w:rsid w:val="00B112F5"/>
    <w:rsid w:val="00B11CF7"/>
    <w:rsid w:val="00B12599"/>
    <w:rsid w:val="00B143EB"/>
    <w:rsid w:val="00B173C8"/>
    <w:rsid w:val="00B2245E"/>
    <w:rsid w:val="00B22B1A"/>
    <w:rsid w:val="00B23879"/>
    <w:rsid w:val="00B32A5C"/>
    <w:rsid w:val="00B37B1F"/>
    <w:rsid w:val="00B52562"/>
    <w:rsid w:val="00B5457C"/>
    <w:rsid w:val="00B627AB"/>
    <w:rsid w:val="00B646C9"/>
    <w:rsid w:val="00B73FA6"/>
    <w:rsid w:val="00B744E0"/>
    <w:rsid w:val="00B8514C"/>
    <w:rsid w:val="00B85605"/>
    <w:rsid w:val="00B87B23"/>
    <w:rsid w:val="00B92621"/>
    <w:rsid w:val="00B92B10"/>
    <w:rsid w:val="00B96952"/>
    <w:rsid w:val="00BA32E3"/>
    <w:rsid w:val="00BA5E96"/>
    <w:rsid w:val="00BB322A"/>
    <w:rsid w:val="00BB428C"/>
    <w:rsid w:val="00BC4874"/>
    <w:rsid w:val="00BC6B99"/>
    <w:rsid w:val="00BD230C"/>
    <w:rsid w:val="00BD7E91"/>
    <w:rsid w:val="00C013E3"/>
    <w:rsid w:val="00C0179D"/>
    <w:rsid w:val="00C02D94"/>
    <w:rsid w:val="00C10EB3"/>
    <w:rsid w:val="00C27BAA"/>
    <w:rsid w:val="00C371C8"/>
    <w:rsid w:val="00C378B0"/>
    <w:rsid w:val="00C379C4"/>
    <w:rsid w:val="00C419F3"/>
    <w:rsid w:val="00C52EAD"/>
    <w:rsid w:val="00C539AC"/>
    <w:rsid w:val="00C54292"/>
    <w:rsid w:val="00C54BE9"/>
    <w:rsid w:val="00C551F0"/>
    <w:rsid w:val="00C553F5"/>
    <w:rsid w:val="00C556F0"/>
    <w:rsid w:val="00C613B2"/>
    <w:rsid w:val="00C66441"/>
    <w:rsid w:val="00C6720C"/>
    <w:rsid w:val="00C77158"/>
    <w:rsid w:val="00C858AF"/>
    <w:rsid w:val="00C912E7"/>
    <w:rsid w:val="00C916A4"/>
    <w:rsid w:val="00C91759"/>
    <w:rsid w:val="00C93479"/>
    <w:rsid w:val="00CA4BEF"/>
    <w:rsid w:val="00CB1224"/>
    <w:rsid w:val="00CB162A"/>
    <w:rsid w:val="00CB1BE1"/>
    <w:rsid w:val="00CC0083"/>
    <w:rsid w:val="00CC0B91"/>
    <w:rsid w:val="00CC1290"/>
    <w:rsid w:val="00CC2502"/>
    <w:rsid w:val="00CC2F79"/>
    <w:rsid w:val="00CD6DE9"/>
    <w:rsid w:val="00CD762B"/>
    <w:rsid w:val="00CE0283"/>
    <w:rsid w:val="00CF436D"/>
    <w:rsid w:val="00CF667A"/>
    <w:rsid w:val="00D016EF"/>
    <w:rsid w:val="00D07F41"/>
    <w:rsid w:val="00D120E5"/>
    <w:rsid w:val="00D121A0"/>
    <w:rsid w:val="00D16BED"/>
    <w:rsid w:val="00D17759"/>
    <w:rsid w:val="00D17A91"/>
    <w:rsid w:val="00D24E13"/>
    <w:rsid w:val="00D32639"/>
    <w:rsid w:val="00D33263"/>
    <w:rsid w:val="00D3437F"/>
    <w:rsid w:val="00D3661D"/>
    <w:rsid w:val="00D37EFE"/>
    <w:rsid w:val="00D42A80"/>
    <w:rsid w:val="00D43B0C"/>
    <w:rsid w:val="00D44FB1"/>
    <w:rsid w:val="00D51C52"/>
    <w:rsid w:val="00D5440F"/>
    <w:rsid w:val="00D54FCD"/>
    <w:rsid w:val="00D62F17"/>
    <w:rsid w:val="00D64A93"/>
    <w:rsid w:val="00D65A5F"/>
    <w:rsid w:val="00D742EC"/>
    <w:rsid w:val="00D84339"/>
    <w:rsid w:val="00D950C6"/>
    <w:rsid w:val="00D95C6B"/>
    <w:rsid w:val="00D974F2"/>
    <w:rsid w:val="00D9769F"/>
    <w:rsid w:val="00DA0C32"/>
    <w:rsid w:val="00DA3A6E"/>
    <w:rsid w:val="00DB0ACC"/>
    <w:rsid w:val="00DC1905"/>
    <w:rsid w:val="00DC6A7D"/>
    <w:rsid w:val="00DC7EFE"/>
    <w:rsid w:val="00DE0C6B"/>
    <w:rsid w:val="00DE38D7"/>
    <w:rsid w:val="00DE63D0"/>
    <w:rsid w:val="00DE78E2"/>
    <w:rsid w:val="00E001B6"/>
    <w:rsid w:val="00E04CFB"/>
    <w:rsid w:val="00E06A46"/>
    <w:rsid w:val="00E06F6E"/>
    <w:rsid w:val="00E15C4C"/>
    <w:rsid w:val="00E167F3"/>
    <w:rsid w:val="00E214D2"/>
    <w:rsid w:val="00E24D01"/>
    <w:rsid w:val="00E267BC"/>
    <w:rsid w:val="00E27018"/>
    <w:rsid w:val="00E41433"/>
    <w:rsid w:val="00E422B2"/>
    <w:rsid w:val="00E518CA"/>
    <w:rsid w:val="00E53AE5"/>
    <w:rsid w:val="00E55580"/>
    <w:rsid w:val="00E55FFE"/>
    <w:rsid w:val="00E60649"/>
    <w:rsid w:val="00E61EF7"/>
    <w:rsid w:val="00E662B6"/>
    <w:rsid w:val="00E66F93"/>
    <w:rsid w:val="00E67AE7"/>
    <w:rsid w:val="00E77AF0"/>
    <w:rsid w:val="00E853AA"/>
    <w:rsid w:val="00EA4B22"/>
    <w:rsid w:val="00EA76F8"/>
    <w:rsid w:val="00EB1D7F"/>
    <w:rsid w:val="00EB2DFD"/>
    <w:rsid w:val="00EB47DD"/>
    <w:rsid w:val="00EC4B17"/>
    <w:rsid w:val="00EC55C5"/>
    <w:rsid w:val="00EC7077"/>
    <w:rsid w:val="00ED10AA"/>
    <w:rsid w:val="00ED3E41"/>
    <w:rsid w:val="00ED628E"/>
    <w:rsid w:val="00ED6E6E"/>
    <w:rsid w:val="00EF080E"/>
    <w:rsid w:val="00EF0884"/>
    <w:rsid w:val="00EF1295"/>
    <w:rsid w:val="00EF1E83"/>
    <w:rsid w:val="00EF2048"/>
    <w:rsid w:val="00EF2346"/>
    <w:rsid w:val="00F06F8A"/>
    <w:rsid w:val="00F10F55"/>
    <w:rsid w:val="00F11D5B"/>
    <w:rsid w:val="00F11FE8"/>
    <w:rsid w:val="00F13195"/>
    <w:rsid w:val="00F16DB6"/>
    <w:rsid w:val="00F17E09"/>
    <w:rsid w:val="00F21A09"/>
    <w:rsid w:val="00F252ED"/>
    <w:rsid w:val="00F264E8"/>
    <w:rsid w:val="00F27F4C"/>
    <w:rsid w:val="00F31E31"/>
    <w:rsid w:val="00F36298"/>
    <w:rsid w:val="00F36D73"/>
    <w:rsid w:val="00F37E07"/>
    <w:rsid w:val="00F40F68"/>
    <w:rsid w:val="00F413E1"/>
    <w:rsid w:val="00F4453C"/>
    <w:rsid w:val="00F655DE"/>
    <w:rsid w:val="00F73C4D"/>
    <w:rsid w:val="00F74C4D"/>
    <w:rsid w:val="00F76949"/>
    <w:rsid w:val="00F87C3C"/>
    <w:rsid w:val="00FA0A19"/>
    <w:rsid w:val="00FA36AB"/>
    <w:rsid w:val="00FA5514"/>
    <w:rsid w:val="00FB0CF0"/>
    <w:rsid w:val="00FC0192"/>
    <w:rsid w:val="00FC5F9F"/>
    <w:rsid w:val="00FD6817"/>
    <w:rsid w:val="00FD6A6A"/>
    <w:rsid w:val="00FE3252"/>
    <w:rsid w:val="00FE77B2"/>
    <w:rsid w:val="00FF4DFD"/>
    <w:rsid w:val="00FF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F01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unhideWhenUsed/>
    <w:rsid w:val="001C0762"/>
  </w:style>
  <w:style w:type="character" w:customStyle="1" w:styleId="ab">
    <w:name w:val="Текст примечания Знак"/>
    <w:basedOn w:val="a0"/>
    <w:link w:val="aa"/>
    <w:uiPriority w:val="99"/>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327096367">
      <w:bodyDiv w:val="1"/>
      <w:marLeft w:val="0"/>
      <w:marRight w:val="0"/>
      <w:marTop w:val="0"/>
      <w:marBottom w:val="0"/>
      <w:divBdr>
        <w:top w:val="none" w:sz="0" w:space="0" w:color="auto"/>
        <w:left w:val="none" w:sz="0" w:space="0" w:color="auto"/>
        <w:bottom w:val="none" w:sz="0" w:space="0" w:color="auto"/>
        <w:right w:val="none" w:sz="0" w:space="0" w:color="auto"/>
      </w:divBdr>
    </w:div>
    <w:div w:id="504902148">
      <w:bodyDiv w:val="1"/>
      <w:marLeft w:val="0"/>
      <w:marRight w:val="0"/>
      <w:marTop w:val="0"/>
      <w:marBottom w:val="0"/>
      <w:divBdr>
        <w:top w:val="none" w:sz="0" w:space="0" w:color="auto"/>
        <w:left w:val="none" w:sz="0" w:space="0" w:color="auto"/>
        <w:bottom w:val="none" w:sz="0" w:space="0" w:color="auto"/>
        <w:right w:val="none" w:sz="0" w:space="0" w:color="auto"/>
      </w:divBdr>
    </w:div>
    <w:div w:id="828255229">
      <w:bodyDiv w:val="1"/>
      <w:marLeft w:val="0"/>
      <w:marRight w:val="0"/>
      <w:marTop w:val="0"/>
      <w:marBottom w:val="0"/>
      <w:divBdr>
        <w:top w:val="none" w:sz="0" w:space="0" w:color="auto"/>
        <w:left w:val="none" w:sz="0" w:space="0" w:color="auto"/>
        <w:bottom w:val="none" w:sz="0" w:space="0" w:color="auto"/>
        <w:right w:val="none" w:sz="0" w:space="0" w:color="auto"/>
      </w:divBdr>
    </w:div>
    <w:div w:id="901257948">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686323501">
      <w:bodyDiv w:val="1"/>
      <w:marLeft w:val="0"/>
      <w:marRight w:val="0"/>
      <w:marTop w:val="0"/>
      <w:marBottom w:val="0"/>
      <w:divBdr>
        <w:top w:val="none" w:sz="0" w:space="0" w:color="auto"/>
        <w:left w:val="none" w:sz="0" w:space="0" w:color="auto"/>
        <w:bottom w:val="none" w:sz="0" w:space="0" w:color="auto"/>
        <w:right w:val="none" w:sz="0" w:space="0" w:color="auto"/>
      </w:divBdr>
    </w:div>
    <w:div w:id="1870951009">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6702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6DB92-FF63-4C47-9D96-C434B205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693</Words>
  <Characters>3952</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Kosova, Natalya</cp:lastModifiedBy>
  <cp:revision>35</cp:revision>
  <cp:lastPrinted>2020-09-01T08:25:00Z</cp:lastPrinted>
  <dcterms:created xsi:type="dcterms:W3CDTF">2023-08-15T07:28:00Z</dcterms:created>
  <dcterms:modified xsi:type="dcterms:W3CDTF">2025-09-24T12:19:00Z</dcterms:modified>
</cp:coreProperties>
</file>