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962C" w14:textId="2676BAE7" w:rsidR="004E7458" w:rsidRPr="00F72A9F" w:rsidRDefault="00056901" w:rsidP="006F2E39">
      <w:pPr>
        <w:pStyle w:val="af4"/>
        <w:jc w:val="center"/>
        <w:rPr>
          <w:b/>
          <w:sz w:val="22"/>
          <w:szCs w:val="22"/>
        </w:rPr>
      </w:pPr>
      <w:r w:rsidRPr="00F72A9F">
        <w:rPr>
          <w:b/>
          <w:sz w:val="22"/>
          <w:szCs w:val="22"/>
        </w:rPr>
        <w:t>Сообщение</w:t>
      </w:r>
      <w:r w:rsidR="006F2E39" w:rsidRPr="00F72A9F">
        <w:rPr>
          <w:b/>
          <w:sz w:val="22"/>
          <w:szCs w:val="22"/>
        </w:rPr>
        <w:t xml:space="preserve"> </w:t>
      </w:r>
      <w:r w:rsidR="008D5409" w:rsidRPr="00F72A9F">
        <w:rPr>
          <w:b/>
          <w:sz w:val="22"/>
          <w:szCs w:val="22"/>
        </w:rPr>
        <w:t>о</w:t>
      </w:r>
      <w:r w:rsidR="00F95C82" w:rsidRPr="00F72A9F">
        <w:rPr>
          <w:b/>
          <w:sz w:val="22"/>
          <w:szCs w:val="22"/>
        </w:rPr>
        <w:t xml:space="preserve"> дате</w:t>
      </w:r>
      <w:r w:rsidR="008D5409" w:rsidRPr="00F72A9F">
        <w:rPr>
          <w:b/>
          <w:sz w:val="22"/>
          <w:szCs w:val="22"/>
        </w:rPr>
        <w:t xml:space="preserve"> начала размещения ценных бумаг</w:t>
      </w:r>
    </w:p>
    <w:p w14:paraId="5940DBE4" w14:textId="77777777" w:rsidR="00B15E08" w:rsidRPr="002E5C12" w:rsidRDefault="004E7458" w:rsidP="00B15E08">
      <w:pPr>
        <w:jc w:val="center"/>
        <w:rPr>
          <w:b/>
          <w:bCs/>
          <w:sz w:val="20"/>
          <w:szCs w:val="20"/>
        </w:rPr>
      </w:pPr>
      <w:r w:rsidRPr="002E5C12" w:rsidDel="004E7458">
        <w:rPr>
          <w:b/>
          <w:bCs/>
          <w:sz w:val="20"/>
          <w:szCs w:val="20"/>
        </w:rPr>
        <w:t xml:space="preserve"> 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4"/>
        <w:gridCol w:w="4423"/>
      </w:tblGrid>
      <w:tr w:rsidR="00B15E08" w:rsidRPr="002E5C12" w14:paraId="532299A0" w14:textId="77777777" w:rsidTr="00EE1079"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A5BA" w14:textId="77777777" w:rsidR="00B15E08" w:rsidRPr="002E5C12" w:rsidRDefault="00B15E08" w:rsidP="00811A7B">
            <w:pPr>
              <w:ind w:left="176" w:right="176"/>
              <w:jc w:val="center"/>
              <w:rPr>
                <w:b/>
                <w:sz w:val="20"/>
                <w:szCs w:val="20"/>
              </w:rPr>
            </w:pPr>
            <w:r w:rsidRPr="002E5C12">
              <w:rPr>
                <w:b/>
                <w:sz w:val="20"/>
                <w:szCs w:val="20"/>
              </w:rPr>
              <w:t>1. Общие сведения</w:t>
            </w:r>
          </w:p>
        </w:tc>
      </w:tr>
      <w:tr w:rsidR="001C6504" w:rsidRPr="001C6504" w14:paraId="08598EE7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5CD7ACBD" w14:textId="77777777" w:rsidR="001C6504" w:rsidRPr="001C6504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C6504">
              <w:rPr>
                <w:rFonts w:ascii="Times New Roman" w:hAnsi="Times New Roman" w:cs="Times New Roman"/>
                <w:sz w:val="22"/>
                <w:szCs w:val="22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590AA49A" w14:textId="75F763A6" w:rsidR="001C6504" w:rsidRPr="001C6504" w:rsidRDefault="001C6504" w:rsidP="001C6504">
            <w:pPr>
              <w:jc w:val="both"/>
              <w:rPr>
                <w:sz w:val="22"/>
                <w:szCs w:val="22"/>
              </w:rPr>
            </w:pPr>
            <w:r w:rsidRPr="001C6504">
              <w:rPr>
                <w:b/>
                <w:i/>
                <w:sz w:val="22"/>
                <w:szCs w:val="22"/>
              </w:rPr>
              <w:t>Общество с ограниченной ответственностью "ИКС 5 ФИНАНС"</w:t>
            </w:r>
          </w:p>
        </w:tc>
      </w:tr>
      <w:tr w:rsidR="001C6504" w:rsidRPr="001C6504" w14:paraId="1327A003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6ECBD70F" w14:textId="77777777" w:rsidR="001C6504" w:rsidRPr="001C6504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C6504">
              <w:rPr>
                <w:rFonts w:ascii="Times New Roman" w:hAnsi="Times New Roman" w:cs="Times New Roman"/>
                <w:sz w:val="22"/>
                <w:szCs w:val="22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1D063B8F" w14:textId="3465AB5B" w:rsidR="001C6504" w:rsidRPr="001C6504" w:rsidRDefault="001C6504" w:rsidP="001C6504">
            <w:pPr>
              <w:rPr>
                <w:sz w:val="22"/>
                <w:szCs w:val="22"/>
              </w:rPr>
            </w:pPr>
            <w:r w:rsidRPr="001C6504">
              <w:rPr>
                <w:b/>
                <w:i/>
                <w:sz w:val="22"/>
                <w:szCs w:val="22"/>
              </w:rPr>
              <w:t>109029, г. Москва, ул. Средняя Калитниковская, д. 28 стр. 4 этаж 2 пом. XXIX ком. 20</w:t>
            </w:r>
          </w:p>
        </w:tc>
      </w:tr>
      <w:tr w:rsidR="001C6504" w:rsidRPr="001C6504" w14:paraId="72A05FFA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72325C5E" w14:textId="77777777" w:rsidR="001C6504" w:rsidRPr="001C6504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C6504">
              <w:rPr>
                <w:rFonts w:ascii="Times New Roman" w:hAnsi="Times New Roman" w:cs="Times New Roman"/>
                <w:sz w:val="22"/>
                <w:szCs w:val="22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110E74B8" w14:textId="286E4D91" w:rsidR="001C6504" w:rsidRPr="001C6504" w:rsidRDefault="001C6504" w:rsidP="001C6504">
            <w:pPr>
              <w:rPr>
                <w:sz w:val="22"/>
                <w:szCs w:val="22"/>
              </w:rPr>
            </w:pPr>
            <w:r w:rsidRPr="001C6504">
              <w:rPr>
                <w:b/>
                <w:i/>
                <w:sz w:val="22"/>
                <w:szCs w:val="22"/>
              </w:rPr>
              <w:t>1067761792053</w:t>
            </w:r>
          </w:p>
        </w:tc>
      </w:tr>
      <w:tr w:rsidR="001C6504" w:rsidRPr="001C6504" w14:paraId="18D22339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0D8EEF50" w14:textId="77777777" w:rsidR="001C6504" w:rsidRPr="001C6504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C6504">
              <w:rPr>
                <w:rFonts w:ascii="Times New Roman" w:hAnsi="Times New Roman" w:cs="Times New Roman"/>
                <w:sz w:val="22"/>
                <w:szCs w:val="22"/>
              </w:rPr>
              <w:t>1.4. Идентификационный номер налогоплательщика (ИНН) эмитента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3F7F7C58" w14:textId="377545A3" w:rsidR="001C6504" w:rsidRPr="001C6504" w:rsidRDefault="001C6504" w:rsidP="001C6504">
            <w:pPr>
              <w:rPr>
                <w:sz w:val="22"/>
                <w:szCs w:val="22"/>
              </w:rPr>
            </w:pPr>
            <w:r w:rsidRPr="001C6504">
              <w:rPr>
                <w:b/>
                <w:i/>
                <w:sz w:val="22"/>
                <w:szCs w:val="22"/>
              </w:rPr>
              <w:t>7715630469</w:t>
            </w:r>
          </w:p>
        </w:tc>
      </w:tr>
      <w:tr w:rsidR="001C6504" w:rsidRPr="001C6504" w14:paraId="6F4A74F0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509E00B9" w14:textId="77777777" w:rsidR="001C6504" w:rsidRPr="001C6504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C6504">
              <w:rPr>
                <w:rFonts w:ascii="Times New Roman" w:hAnsi="Times New Roman" w:cs="Times New Roman"/>
                <w:sz w:val="22"/>
                <w:szCs w:val="22"/>
              </w:rPr>
              <w:t>1.5. Уникальный код эмитента, присвоенный Банком России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588E89D4" w14:textId="18E31160" w:rsidR="001C6504" w:rsidRPr="001C6504" w:rsidRDefault="001C6504" w:rsidP="001C6504">
            <w:pPr>
              <w:rPr>
                <w:sz w:val="22"/>
                <w:szCs w:val="22"/>
              </w:rPr>
            </w:pPr>
            <w:r w:rsidRPr="001C6504">
              <w:rPr>
                <w:b/>
                <w:i/>
                <w:sz w:val="22"/>
                <w:szCs w:val="22"/>
              </w:rPr>
              <w:t>36241-R</w:t>
            </w:r>
          </w:p>
        </w:tc>
      </w:tr>
      <w:tr w:rsidR="001C6504" w:rsidRPr="001C6504" w14:paraId="222274DA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1674FCBF" w14:textId="77777777" w:rsidR="001C6504" w:rsidRPr="00526245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26245">
              <w:rPr>
                <w:rFonts w:ascii="Times New Roman" w:hAnsi="Times New Roman" w:cs="Times New Roman"/>
                <w:sz w:val="22"/>
                <w:szCs w:val="22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2110F20C" w14:textId="56C57CF6" w:rsidR="001C6504" w:rsidRPr="001C6504" w:rsidRDefault="001C6504" w:rsidP="001C6504">
            <w:pPr>
              <w:rPr>
                <w:sz w:val="22"/>
                <w:szCs w:val="22"/>
              </w:rPr>
            </w:pPr>
            <w:r w:rsidRPr="001C6504">
              <w:rPr>
                <w:b/>
                <w:i/>
                <w:sz w:val="22"/>
                <w:szCs w:val="22"/>
              </w:rPr>
              <w:t>https://www.e-disclosure.ru/portal/company.aspx?id=9483; https://www.x5-finance.ru/</w:t>
            </w:r>
          </w:p>
        </w:tc>
      </w:tr>
      <w:tr w:rsidR="001C6504" w:rsidRPr="001C6504" w14:paraId="0BBC8A97" w14:textId="77777777" w:rsidTr="00EE1079">
        <w:tblPrEx>
          <w:tblLook w:val="00A0" w:firstRow="1" w:lastRow="0" w:firstColumn="1" w:lastColumn="0" w:noHBand="0" w:noVBand="0"/>
        </w:tblPrEx>
        <w:tc>
          <w:tcPr>
            <w:tcW w:w="5074" w:type="dxa"/>
            <w:shd w:val="clear" w:color="auto" w:fill="auto"/>
          </w:tcPr>
          <w:p w14:paraId="1EE99568" w14:textId="77777777" w:rsidR="001C6504" w:rsidRPr="00526245" w:rsidRDefault="001C6504" w:rsidP="001C6504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526245">
              <w:rPr>
                <w:rFonts w:ascii="Times New Roman" w:hAnsi="Times New Roman" w:cs="Times New Roman"/>
                <w:sz w:val="22"/>
                <w:szCs w:val="22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021571D4" w14:textId="4CA2856B" w:rsidR="001C6504" w:rsidRPr="00344DB2" w:rsidRDefault="004D44D2" w:rsidP="001C6504">
            <w:pPr>
              <w:spacing w:before="40" w:after="40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13</w:t>
            </w:r>
            <w:r w:rsidR="00961846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="00344DB2">
              <w:rPr>
                <w:b/>
                <w:bCs/>
                <w:i/>
                <w:iCs/>
                <w:sz w:val="22"/>
                <w:szCs w:val="22"/>
                <w:lang w:val="en-US"/>
              </w:rPr>
              <w:t>10.2026</w:t>
            </w:r>
          </w:p>
        </w:tc>
      </w:tr>
      <w:tr w:rsidR="007F38C9" w:rsidRPr="001C6504" w14:paraId="2EE1A91C" w14:textId="77777777" w:rsidTr="00EE1079">
        <w:tc>
          <w:tcPr>
            <w:tcW w:w="9497" w:type="dxa"/>
            <w:gridSpan w:val="2"/>
            <w:shd w:val="clear" w:color="auto" w:fill="auto"/>
          </w:tcPr>
          <w:p w14:paraId="3CBCB7BD" w14:textId="77777777" w:rsidR="007F38C9" w:rsidRPr="00526245" w:rsidRDefault="007F38C9" w:rsidP="007F38C9">
            <w:pPr>
              <w:ind w:left="176" w:right="176"/>
              <w:jc w:val="center"/>
              <w:rPr>
                <w:b/>
                <w:sz w:val="22"/>
                <w:szCs w:val="22"/>
              </w:rPr>
            </w:pPr>
            <w:r w:rsidRPr="00526245">
              <w:rPr>
                <w:b/>
                <w:sz w:val="22"/>
                <w:szCs w:val="22"/>
              </w:rPr>
              <w:t>2. Содержание сообщения</w:t>
            </w:r>
          </w:p>
        </w:tc>
      </w:tr>
      <w:tr w:rsidR="00190085" w:rsidRPr="00480A1E" w14:paraId="60D2D1B7" w14:textId="77777777" w:rsidTr="00EE1079">
        <w:tc>
          <w:tcPr>
            <w:tcW w:w="9497" w:type="dxa"/>
            <w:gridSpan w:val="2"/>
            <w:shd w:val="clear" w:color="auto" w:fill="auto"/>
          </w:tcPr>
          <w:p w14:paraId="055A7DDC" w14:textId="033C8F0E" w:rsidR="004D44D2" w:rsidRPr="007E4266" w:rsidRDefault="00BD2F46" w:rsidP="004D44D2">
            <w:pPr>
              <w:adjustRightInd w:val="0"/>
              <w:spacing w:before="120"/>
              <w:ind w:left="57" w:right="57"/>
              <w:jc w:val="both"/>
              <w:rPr>
                <w:b/>
                <w:i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2.1. Вид, категория (тип), серия (при наличии) и иные идентификационные признаки размещаемых ценных бумаг, указанные в решении о выпуске ценных бумаг:</w:t>
            </w:r>
            <w:r w:rsidR="007A1481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C38E7" w:rsidRPr="00480A1E">
              <w:rPr>
                <w:rFonts w:eastAsiaTheme="minorHAnsi"/>
                <w:bCs/>
                <w:sz w:val="22"/>
                <w:szCs w:val="22"/>
              </w:rPr>
              <w:t>бумаг:</w:t>
            </w:r>
            <w:r w:rsidR="00BC38E7" w:rsidRPr="00480A1E">
              <w:rPr>
                <w:sz w:val="22"/>
                <w:szCs w:val="22"/>
              </w:rPr>
              <w:t xml:space="preserve"> </w:t>
            </w:r>
            <w:r w:rsidR="004D44D2" w:rsidRPr="007E4266">
              <w:rPr>
                <w:b/>
                <w:i/>
                <w:sz w:val="22"/>
                <w:szCs w:val="22"/>
              </w:rPr>
              <w:t>биржевые облигации с обеспечением неконвертируемые бездокументарные процентные серии 003Р-2</w:t>
            </w:r>
            <w:r w:rsidR="004D44D2" w:rsidRPr="00E40676">
              <w:rPr>
                <w:b/>
                <w:i/>
                <w:sz w:val="22"/>
                <w:szCs w:val="22"/>
              </w:rPr>
              <w:t>3</w:t>
            </w:r>
            <w:r w:rsidR="004D44D2" w:rsidRPr="007E4266">
              <w:rPr>
                <w:b/>
                <w:i/>
                <w:sz w:val="22"/>
                <w:szCs w:val="22"/>
              </w:rPr>
              <w:t>, размещаемые в рамках Программы биржевых облигаций серии 003Р, имеющей регистрационный номер 4-36241-R-003Р-02Е от 25.08.2023, регистрационный номер выпуска 4B02-2</w:t>
            </w:r>
            <w:r w:rsidR="004D44D2" w:rsidRPr="00E40676">
              <w:rPr>
                <w:b/>
                <w:i/>
                <w:sz w:val="22"/>
                <w:szCs w:val="22"/>
              </w:rPr>
              <w:t>3</w:t>
            </w:r>
            <w:r w:rsidR="004D44D2" w:rsidRPr="007E4266">
              <w:rPr>
                <w:b/>
                <w:i/>
                <w:sz w:val="22"/>
                <w:szCs w:val="22"/>
              </w:rPr>
              <w:t>-36241-R-003P от 21.05.2026</w:t>
            </w:r>
            <w:r w:rsidR="004D44D2">
              <w:rPr>
                <w:b/>
                <w:i/>
                <w:sz w:val="22"/>
                <w:szCs w:val="22"/>
              </w:rPr>
              <w:t xml:space="preserve"> (далее – Биржевые облигации)</w:t>
            </w:r>
            <w:r w:rsidR="004D44D2" w:rsidRPr="007E4266">
              <w:rPr>
                <w:b/>
                <w:i/>
                <w:sz w:val="22"/>
                <w:szCs w:val="22"/>
              </w:rPr>
              <w:t xml:space="preserve">. </w:t>
            </w:r>
            <w:r w:rsidR="004D44D2" w:rsidRPr="007E4266">
              <w:rPr>
                <w:b/>
                <w:bCs/>
                <w:i/>
                <w:sz w:val="22"/>
                <w:szCs w:val="22"/>
              </w:rPr>
              <w:t xml:space="preserve">Международный код (номер) идентификации ценных бумаг (ISIN) </w:t>
            </w:r>
            <w:r w:rsidR="004D44D2" w:rsidRPr="00E40676">
              <w:rPr>
                <w:b/>
                <w:bCs/>
                <w:i/>
                <w:sz w:val="22"/>
                <w:szCs w:val="22"/>
              </w:rPr>
              <w:t>RU000A10F9F8</w:t>
            </w:r>
            <w:r w:rsidR="004D44D2" w:rsidRPr="007E4266">
              <w:rPr>
                <w:b/>
                <w:bCs/>
                <w:i/>
                <w:sz w:val="22"/>
                <w:szCs w:val="22"/>
              </w:rPr>
              <w:t xml:space="preserve"> и м</w:t>
            </w:r>
            <w:r w:rsidR="004D44D2" w:rsidRPr="007E4266">
              <w:rPr>
                <w:b/>
                <w:bCs/>
                <w:i/>
                <w:iCs/>
                <w:sz w:val="22"/>
                <w:szCs w:val="22"/>
              </w:rPr>
              <w:t xml:space="preserve">еждународный код классификации финансовых инструментов (CFI) </w:t>
            </w:r>
            <w:r w:rsidR="004D44D2" w:rsidRPr="00E40676">
              <w:rPr>
                <w:b/>
                <w:bCs/>
                <w:i/>
                <w:sz w:val="22"/>
                <w:szCs w:val="22"/>
              </w:rPr>
              <w:t>DBXGXB</w:t>
            </w:r>
            <w:r w:rsidR="004D44D2" w:rsidRPr="007E4266"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4D2647A1" w14:textId="7B9B26C0" w:rsidR="00AD7C08" w:rsidRPr="00AD7C08" w:rsidRDefault="00BD2F46" w:rsidP="00AD7C08">
            <w:pPr>
              <w:pStyle w:val="a9"/>
              <w:spacing w:before="120" w:after="0"/>
              <w:ind w:left="57" w:right="57"/>
              <w:jc w:val="both"/>
              <w:rPr>
                <w:b/>
                <w:i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2.2. Срок (порядок определения срока) погашения облигаций или опционов эмитента либо сведения о том, что срок погашения облигаций не определяется (для облигаций без срока погашения):</w:t>
            </w:r>
            <w:r w:rsidR="007A1481" w:rsidRPr="00AD7C08">
              <w:rPr>
                <w:b/>
                <w:i/>
                <w:sz w:val="22"/>
                <w:szCs w:val="22"/>
              </w:rPr>
              <w:t xml:space="preserve"> </w:t>
            </w:r>
            <w:r w:rsidR="00AD7C08" w:rsidRPr="00E86103">
              <w:rPr>
                <w:b/>
                <w:i/>
                <w:sz w:val="22"/>
                <w:szCs w:val="22"/>
              </w:rPr>
              <w:t>Биржевые облигации погашаются единовременно в дату погашения Биржевых облигаций в 3 630 (Три тысячи шестьсот тридцатый) день с даты начала размещения Биржевых облигаций (далее – Дата погашения). Если дата погашения Биржевых облигаций приходится на нерабочий праздничный или выходной день, независимо от того, будет ли это государственный</w:t>
            </w:r>
            <w:r w:rsidR="00AD7C08" w:rsidRPr="00AD7C08">
              <w:rPr>
                <w:b/>
                <w:i/>
                <w:sz w:val="22"/>
                <w:szCs w:val="22"/>
              </w:rPr>
              <w:t xml:space="preserve"> выходной день или выходной день для расчетных операций, то перечисление надлежащей суммы производится в первый рабочий день, следующий за нерабочим праздничным или выходным днем. Владелец Биржевых облигаций не имеет права требовать начисления процентов или какой-либо иной компенсации за такую задержку в платеже.</w:t>
            </w:r>
            <w:r w:rsidR="00AD7C08">
              <w:rPr>
                <w:b/>
                <w:i/>
                <w:sz w:val="22"/>
                <w:szCs w:val="22"/>
              </w:rPr>
              <w:t xml:space="preserve"> </w:t>
            </w:r>
            <w:r w:rsidR="00AD7C08" w:rsidRPr="00AD7C08" w:rsidDel="008552A0">
              <w:rPr>
                <w:b/>
                <w:i/>
                <w:sz w:val="22"/>
                <w:szCs w:val="22"/>
              </w:rPr>
              <w:t>Дата начала и дата окончания погашения Биржевых облигаций совпадают.</w:t>
            </w:r>
            <w:r w:rsidR="00AD7C08" w:rsidRPr="00AD7C08">
              <w:rPr>
                <w:b/>
                <w:i/>
                <w:sz w:val="22"/>
                <w:szCs w:val="22"/>
              </w:rPr>
              <w:t xml:space="preserve"> Биржевые облигации не являются облигациями без срока погашения.</w:t>
            </w:r>
          </w:p>
          <w:p w14:paraId="0D3B88A8" w14:textId="136B232C" w:rsidR="006F2E39" w:rsidRPr="00480A1E" w:rsidRDefault="00BD2F46" w:rsidP="00AD7C08">
            <w:pPr>
              <w:spacing w:before="120"/>
              <w:ind w:left="57" w:right="57"/>
              <w:jc w:val="both"/>
              <w:rPr>
                <w:rFonts w:eastAsia="Calibri"/>
                <w:i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2.3. Регистрационный номер выпуска (дополнительного выпуска) ценных бумаг и дата его регистрации:</w:t>
            </w:r>
            <w:r w:rsidR="003404E6" w:rsidRPr="00480A1E">
              <w:rPr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03344C" w:rsidRPr="00480A1E">
              <w:rPr>
                <w:b/>
                <w:i/>
                <w:sz w:val="22"/>
                <w:szCs w:val="22"/>
              </w:rPr>
              <w:t>4B02-</w:t>
            </w:r>
            <w:r w:rsidR="0047295B">
              <w:rPr>
                <w:b/>
                <w:i/>
                <w:sz w:val="22"/>
                <w:szCs w:val="22"/>
              </w:rPr>
              <w:t>2</w:t>
            </w:r>
            <w:r w:rsidR="004D44D2">
              <w:rPr>
                <w:b/>
                <w:i/>
                <w:sz w:val="22"/>
                <w:szCs w:val="22"/>
              </w:rPr>
              <w:t>3</w:t>
            </w:r>
            <w:r w:rsidR="0003344C" w:rsidRPr="00480A1E">
              <w:rPr>
                <w:b/>
                <w:i/>
                <w:sz w:val="22"/>
                <w:szCs w:val="22"/>
              </w:rPr>
              <w:t xml:space="preserve">-36241-R-003P от </w:t>
            </w:r>
            <w:r w:rsidR="00AD7C08">
              <w:rPr>
                <w:b/>
                <w:i/>
                <w:sz w:val="22"/>
                <w:szCs w:val="22"/>
              </w:rPr>
              <w:t>21.</w:t>
            </w:r>
            <w:r w:rsidR="00622B85">
              <w:rPr>
                <w:b/>
                <w:i/>
                <w:sz w:val="22"/>
                <w:szCs w:val="22"/>
              </w:rPr>
              <w:t>05</w:t>
            </w:r>
            <w:r w:rsidR="0003344C" w:rsidRPr="00480A1E">
              <w:rPr>
                <w:b/>
                <w:i/>
                <w:sz w:val="22"/>
                <w:szCs w:val="22"/>
              </w:rPr>
              <w:t>.202</w:t>
            </w:r>
            <w:r w:rsidR="00622B85">
              <w:rPr>
                <w:b/>
                <w:i/>
                <w:sz w:val="22"/>
                <w:szCs w:val="22"/>
              </w:rPr>
              <w:t>6</w:t>
            </w:r>
          </w:p>
          <w:p w14:paraId="7D43A185" w14:textId="4328BF31" w:rsidR="00840EFD" w:rsidRPr="00480A1E" w:rsidRDefault="00BD2F46" w:rsidP="00AD7C08">
            <w:pPr>
              <w:spacing w:before="120"/>
              <w:ind w:left="57" w:right="57"/>
              <w:jc w:val="both"/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2.4. Лицо, осуществившее регистрацию выпуска (дополнительного выпуска) ценных бумаг (Банк России, регистрирующая организация):</w:t>
            </w:r>
            <w:r w:rsidR="007A1481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B5DAA" w:rsidRPr="00480A1E">
              <w:rPr>
                <w:b/>
                <w:i/>
                <w:sz w:val="22"/>
                <w:szCs w:val="22"/>
              </w:rPr>
              <w:t>Р</w:t>
            </w:r>
            <w:r w:rsidR="003404E6" w:rsidRPr="00480A1E">
              <w:rPr>
                <w:b/>
                <w:i/>
                <w:sz w:val="22"/>
                <w:szCs w:val="22"/>
              </w:rPr>
              <w:t>егистр</w:t>
            </w:r>
            <w:r w:rsidR="00AB5DAA" w:rsidRPr="00480A1E">
              <w:rPr>
                <w:b/>
                <w:i/>
                <w:sz w:val="22"/>
                <w:szCs w:val="22"/>
              </w:rPr>
              <w:t>ирующая организация</w:t>
            </w:r>
            <w:r w:rsidR="00840EFD" w:rsidRPr="00480A1E">
              <w:rPr>
                <w:b/>
                <w:i/>
                <w:sz w:val="22"/>
                <w:szCs w:val="22"/>
              </w:rPr>
              <w:t xml:space="preserve"> – Публичное акционерное общество «Моск</w:t>
            </w:r>
            <w:r w:rsidR="007A1481" w:rsidRPr="00480A1E">
              <w:rPr>
                <w:b/>
                <w:i/>
                <w:sz w:val="22"/>
                <w:szCs w:val="22"/>
              </w:rPr>
              <w:t>овская Биржа ММВБ-РТС».</w:t>
            </w:r>
          </w:p>
          <w:p w14:paraId="04583DC0" w14:textId="3C713900" w:rsidR="0003344C" w:rsidRPr="00480A1E" w:rsidRDefault="00BD2F46" w:rsidP="00AD7C08">
            <w:pPr>
              <w:adjustRightInd w:val="0"/>
              <w:spacing w:before="120"/>
              <w:ind w:left="57" w:right="57"/>
              <w:jc w:val="both"/>
              <w:rPr>
                <w:b/>
                <w:i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2.5. Количество размещаемых ценных бумаг и номинальная стоимость (для акций и облигаций) каждой размещаемой ценной бумаги. В отношении облигаций, размещаемых в рамках программы облигаций, вместо указания количества размещаемых облигаций может быть указано их примерное количество</w:t>
            </w:r>
            <w:r w:rsidR="00383643" w:rsidRPr="00480A1E">
              <w:rPr>
                <w:color w:val="000000"/>
                <w:sz w:val="22"/>
                <w:szCs w:val="22"/>
                <w:shd w:val="clear" w:color="auto" w:fill="FFFFFF"/>
              </w:rPr>
              <w:t>:</w:t>
            </w:r>
            <w:r w:rsidR="00383643" w:rsidRPr="00480A1E">
              <w:rPr>
                <w:i/>
                <w:sz w:val="22"/>
                <w:szCs w:val="22"/>
              </w:rPr>
              <w:t xml:space="preserve"> </w:t>
            </w:r>
            <w:r w:rsidR="004E5941" w:rsidRPr="004E5941">
              <w:rPr>
                <w:b/>
                <w:i/>
                <w:sz w:val="22"/>
                <w:szCs w:val="22"/>
              </w:rPr>
              <w:t>Количество (примерное количество) размещаемых Биржевых облигаций будет указано в документе, содержащем условия размещения Биржевых облигаций</w:t>
            </w:r>
            <w:r w:rsidR="00766916">
              <w:rPr>
                <w:b/>
                <w:i/>
                <w:sz w:val="22"/>
                <w:szCs w:val="22"/>
              </w:rPr>
              <w:t>.</w:t>
            </w:r>
            <w:r w:rsidR="004E5941" w:rsidRPr="004E5941">
              <w:rPr>
                <w:b/>
                <w:i/>
                <w:sz w:val="22"/>
                <w:szCs w:val="22"/>
              </w:rPr>
              <w:t xml:space="preserve"> </w:t>
            </w:r>
            <w:r w:rsidR="0003344C" w:rsidRPr="00480A1E">
              <w:rPr>
                <w:b/>
                <w:i/>
                <w:sz w:val="22"/>
                <w:szCs w:val="22"/>
              </w:rPr>
              <w:t>Номинальная стоимость каждой Биржевой облигации 1 000 (Одна тысяча) российских рублей.</w:t>
            </w:r>
          </w:p>
          <w:p w14:paraId="164838EF" w14:textId="1135E4F0" w:rsidR="00A81A78" w:rsidRPr="00480A1E" w:rsidRDefault="00BD2F46" w:rsidP="00AD7C08">
            <w:pPr>
              <w:spacing w:before="120"/>
              <w:ind w:left="57" w:right="57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2.6. Способ размещения ценных бумаг (открытая или закрытая подписка), а в случае размещения ценных бумаг посредством закрытой подписки - также круг потенциальных приобретателей ценных бумаг:</w:t>
            </w:r>
            <w:r w:rsidR="00A81A78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A81A78" w:rsidRPr="00480A1E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>Открытая подписка.</w:t>
            </w:r>
          </w:p>
          <w:p w14:paraId="623B1163" w14:textId="2316E23A" w:rsidR="00383643" w:rsidRDefault="00BD2F46" w:rsidP="00AD7C08">
            <w:pPr>
              <w:spacing w:before="120"/>
              <w:ind w:left="57" w:right="57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2.7. Цена размещения ценных бумаг или порядок ее определения либо сведения о том, что указанная цена или порядок ее определения будут установлены уполномоченным органом </w:t>
            </w: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управления эмитента после регистрации выпуска (дополнительного выпуска) ценных бумаг, но не позднее даты начала размещения ценных бумаг:</w:t>
            </w:r>
            <w:r w:rsidR="00FA33BC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A920B44" w14:textId="77777777" w:rsidR="00E86103" w:rsidRPr="00E86103" w:rsidRDefault="00E86103" w:rsidP="00E86103">
            <w:pPr>
              <w:adjustRightInd w:val="0"/>
              <w:spacing w:before="12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E86103">
              <w:rPr>
                <w:b/>
                <w:bCs/>
                <w:i/>
                <w:iCs/>
                <w:sz w:val="22"/>
                <w:szCs w:val="22"/>
              </w:rPr>
              <w:t xml:space="preserve">Цена размещения Биржевых облигаций устанавливается равной 1 000 (Одной тысяче) российских рублей за одну Биржевую облигацию, что соответствует 100% (Ста процентам) от номинальной стоимости Биржевой облигации. </w:t>
            </w:r>
          </w:p>
          <w:p w14:paraId="06859AAD" w14:textId="77777777" w:rsidR="004D44D2" w:rsidRPr="0035077B" w:rsidRDefault="004D44D2" w:rsidP="004D44D2">
            <w:pPr>
              <w:adjustRightInd w:val="0"/>
              <w:ind w:right="-142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Начиная со 2-го дня размещения Биржевых облигаций, покупатель при совершении сделки купли-продажи Биржевых облигаций также уплачивает накопленный купонный доход по Биржевым облигациям (далее - НКД), определяемый по формуле:</w:t>
            </w:r>
          </w:p>
          <w:p w14:paraId="4E8B88A8" w14:textId="77777777" w:rsidR="004D44D2" w:rsidRPr="004D44D2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bookmarkStart w:id="0" w:name="_Hlk185861756"/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НКД</w:t>
            </w:r>
            <w:r w:rsidRPr="004D44D2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 = Ci * Nom * (T – T(i-1)) / 365 / 100%, </w:t>
            </w: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где</w:t>
            </w:r>
          </w:p>
          <w:p w14:paraId="5A067C82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НКД – накопленный купонный доход в российских рублях;</w:t>
            </w:r>
          </w:p>
          <w:p w14:paraId="45E35B25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Ci – размер процентной ставки первого купона, в процентах годовых (%);</w:t>
            </w:r>
          </w:p>
          <w:p w14:paraId="3E2C8511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i – порядковый номер купонного периода, i = 1;</w:t>
            </w:r>
          </w:p>
          <w:p w14:paraId="4CF9A2DC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Nom –номинальная стоимость одной Биржевой облигации в российских рублях; </w:t>
            </w:r>
          </w:p>
          <w:p w14:paraId="1FE9A8EA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T(i-1) – дата начала размещения Биржевых облигаций;</w:t>
            </w:r>
          </w:p>
          <w:p w14:paraId="6201EE6D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T – дата расчета накопленного купонного дохода внутри первого купонного периода.</w:t>
            </w:r>
          </w:p>
          <w:p w14:paraId="7F24A821" w14:textId="77777777" w:rsidR="004D44D2" w:rsidRPr="0035077B" w:rsidRDefault="004D44D2" w:rsidP="004D44D2">
            <w:pPr>
              <w:adjustRightInd w:val="0"/>
              <w:ind w:right="-142" w:firstLine="435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35077B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НКД рассчитывается с точностью до второго знака после запятой (округление второго знака после запятой производится по правилам математического округления: в случае, если третий знак после запятой больше или равен 5, второй знак после запятой увеличивается на единицу, в случае, если третий знак после запятой меньше 5, второй знак после запятой не изменяется).</w:t>
            </w:r>
          </w:p>
          <w:bookmarkEnd w:id="0"/>
          <w:p w14:paraId="5920D478" w14:textId="4F47DFA3" w:rsidR="0003344C" w:rsidRPr="00480A1E" w:rsidRDefault="00BD2F46" w:rsidP="00AD7C08">
            <w:pPr>
              <w:spacing w:before="120"/>
              <w:ind w:left="57" w:right="5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2.8. Информация о предоставлении участникам (акционерам) эмитента и (или) иным лицам преимущественного права приобретения ценных бумаг:</w:t>
            </w:r>
            <w:r w:rsidR="005457B4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03344C" w:rsidRPr="00480A1E">
              <w:rPr>
                <w:b/>
                <w:bCs/>
                <w:i/>
                <w:iCs/>
                <w:sz w:val="22"/>
                <w:szCs w:val="22"/>
              </w:rPr>
              <w:t>Преимущественное право приобретения Биржевых облигаций не предоставляется.</w:t>
            </w:r>
          </w:p>
          <w:p w14:paraId="55104C74" w14:textId="05FA0EBB" w:rsidR="00BD2F46" w:rsidRPr="00480A1E" w:rsidRDefault="00BD2F46" w:rsidP="00AD7C08">
            <w:pPr>
              <w:spacing w:before="120"/>
              <w:ind w:left="57" w:right="57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2.9. Дата начала размещения ценных бумаг:</w:t>
            </w:r>
            <w:r w:rsidR="00A81A78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4D44D2">
              <w:rPr>
                <w:b/>
                <w:bCs/>
                <w:i/>
                <w:iCs/>
                <w:sz w:val="22"/>
                <w:szCs w:val="22"/>
              </w:rPr>
              <w:t>19</w:t>
            </w:r>
            <w:r w:rsidR="00AD7C08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E86103">
              <w:rPr>
                <w:b/>
                <w:bCs/>
                <w:i/>
                <w:iCs/>
                <w:sz w:val="22"/>
                <w:szCs w:val="22"/>
              </w:rPr>
              <w:t>октября</w:t>
            </w:r>
            <w:r w:rsidR="00AD7C08">
              <w:rPr>
                <w:b/>
                <w:bCs/>
                <w:i/>
                <w:iCs/>
                <w:sz w:val="22"/>
                <w:szCs w:val="22"/>
              </w:rPr>
              <w:t xml:space="preserve"> 2026 года</w:t>
            </w:r>
            <w:r w:rsidR="00FA33BC" w:rsidRPr="00480A1E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="00FA33BC" w:rsidRPr="00480A1E">
              <w:rPr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4C1AB33C" w14:textId="7A5704DC" w:rsidR="00E14CD4" w:rsidRPr="00480A1E" w:rsidRDefault="00BD2F46" w:rsidP="00AD7C08">
            <w:pPr>
              <w:spacing w:before="120"/>
              <w:ind w:left="57" w:right="5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2.10. Указание на то, что дата начала размещения ценных бумаг может быть изменена при условии опубликования информации об этом в ленте новостей не позднее 1 дня до наступления опубликованной в указанном сообщении даты начала размещения ценных бумаг:</w:t>
            </w:r>
            <w:r w:rsidR="00FA33BC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E14CD4" w:rsidRPr="00480A1E">
              <w:rPr>
                <w:b/>
                <w:bCs/>
                <w:i/>
                <w:iCs/>
                <w:sz w:val="22"/>
                <w:szCs w:val="22"/>
              </w:rPr>
              <w:t>Дата начала размещения может быть изменена при условии опубликования информации об этом в ленте новостей и на странице в сети Интернет не позднее, чем за 1 (один) день до опубликованной в указанном сообщении даты начала размещения ценных бумаг.</w:t>
            </w:r>
          </w:p>
          <w:p w14:paraId="0869E069" w14:textId="12B4B357" w:rsidR="0029794D" w:rsidRPr="00480A1E" w:rsidRDefault="00BD2F46" w:rsidP="00AD7C08">
            <w:pPr>
              <w:spacing w:before="120"/>
              <w:ind w:left="57" w:right="57"/>
              <w:jc w:val="both"/>
              <w:rPr>
                <w:rFonts w:eastAsia="Calibri"/>
                <w:i/>
                <w:sz w:val="22"/>
                <w:szCs w:val="22"/>
              </w:rPr>
            </w:pPr>
            <w:r w:rsidRPr="00480A1E">
              <w:rPr>
                <w:color w:val="000000"/>
                <w:sz w:val="22"/>
                <w:szCs w:val="22"/>
                <w:shd w:val="clear" w:color="auto" w:fill="FFFFFF"/>
              </w:rPr>
              <w:t>2.11. Дата окончания размещения ценных бумаг или порядок ее определения:</w:t>
            </w:r>
            <w:r w:rsidR="00E14CD4" w:rsidRPr="00480A1E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9794D" w:rsidRPr="0029794D">
              <w:rPr>
                <w:b/>
                <w:bCs/>
                <w:i/>
                <w:iCs/>
                <w:sz w:val="22"/>
                <w:szCs w:val="22"/>
              </w:rPr>
              <w:t>Дата окончания размещения Биржевых облигаций или порядок ее определения будет указана в документе, содержащем условия размещения ценных бумаг.</w:t>
            </w:r>
          </w:p>
        </w:tc>
      </w:tr>
    </w:tbl>
    <w:p w14:paraId="40AA5F09" w14:textId="77777777" w:rsidR="00B15E08" w:rsidRPr="001C6504" w:rsidRDefault="00B15E08" w:rsidP="00B15E08">
      <w:pPr>
        <w:pStyle w:val="a4"/>
        <w:tabs>
          <w:tab w:val="clear" w:pos="4677"/>
          <w:tab w:val="clear" w:pos="9355"/>
        </w:tabs>
        <w:rPr>
          <w:sz w:val="22"/>
          <w:szCs w:val="22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383643" w:rsidRPr="001C6504" w14:paraId="478379B1" w14:textId="77777777" w:rsidTr="00451E8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C5988" w14:textId="77777777" w:rsidR="00383643" w:rsidRPr="001C6504" w:rsidRDefault="00383643" w:rsidP="002F10C8">
            <w:pPr>
              <w:jc w:val="center"/>
              <w:rPr>
                <w:rFonts w:eastAsia="Calibri"/>
                <w:sz w:val="22"/>
                <w:szCs w:val="22"/>
              </w:rPr>
            </w:pPr>
            <w:r w:rsidRPr="001C6504">
              <w:rPr>
                <w:rFonts w:eastAsia="Calibri"/>
                <w:b/>
                <w:sz w:val="22"/>
                <w:szCs w:val="22"/>
              </w:rPr>
              <w:t>3. Подпись</w:t>
            </w:r>
          </w:p>
        </w:tc>
      </w:tr>
      <w:tr w:rsidR="00383643" w:rsidRPr="001C6504" w14:paraId="36093111" w14:textId="77777777" w:rsidTr="00451E89">
        <w:trPr>
          <w:trHeight w:val="98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0597D" w14:textId="278EE1D2" w:rsidR="00383643" w:rsidRPr="00344DB2" w:rsidRDefault="00383643" w:rsidP="002F10C8">
            <w:pPr>
              <w:rPr>
                <w:rFonts w:eastAsia="MS Mincho"/>
                <w:bCs/>
                <w:i/>
                <w:iCs/>
                <w:sz w:val="22"/>
                <w:szCs w:val="22"/>
                <w:lang w:eastAsia="en-US"/>
              </w:rPr>
            </w:pPr>
            <w:r w:rsidRPr="00344DB2">
              <w:rPr>
                <w:rFonts w:eastAsia="Calibri"/>
                <w:sz w:val="22"/>
                <w:szCs w:val="22"/>
              </w:rPr>
              <w:t xml:space="preserve">3.1.  Генеральный директор                                         __________________            </w:t>
            </w:r>
            <w:r w:rsidR="00E14CD4" w:rsidRPr="00344DB2">
              <w:rPr>
                <w:color w:val="000000"/>
                <w:sz w:val="22"/>
                <w:szCs w:val="22"/>
                <w:shd w:val="clear" w:color="auto" w:fill="FFFFFF"/>
              </w:rPr>
              <w:t>Н.Л. Щеголеватых</w:t>
            </w:r>
          </w:p>
          <w:p w14:paraId="4ED5D040" w14:textId="77777777" w:rsidR="00383643" w:rsidRPr="00344DB2" w:rsidRDefault="00383643" w:rsidP="002F10C8">
            <w:pPr>
              <w:autoSpaceDE/>
              <w:jc w:val="both"/>
              <w:rPr>
                <w:rFonts w:eastAsia="Calibri"/>
                <w:sz w:val="22"/>
                <w:szCs w:val="22"/>
              </w:rPr>
            </w:pPr>
            <w:r w:rsidRPr="00344DB2">
              <w:rPr>
                <w:rFonts w:eastAsia="Calibri"/>
                <w:sz w:val="22"/>
                <w:szCs w:val="22"/>
              </w:rPr>
              <w:t xml:space="preserve">                                                                                                          (подпись)</w:t>
            </w:r>
          </w:p>
          <w:p w14:paraId="7BA2F7CB" w14:textId="18E8B064" w:rsidR="00383643" w:rsidRPr="001C6504" w:rsidRDefault="00383643" w:rsidP="002F10C8">
            <w:pPr>
              <w:autoSpaceDE/>
              <w:jc w:val="both"/>
              <w:rPr>
                <w:rFonts w:eastAsia="Calibri"/>
                <w:sz w:val="22"/>
                <w:szCs w:val="22"/>
              </w:rPr>
            </w:pPr>
            <w:r w:rsidRPr="00344DB2">
              <w:rPr>
                <w:rFonts w:eastAsia="Calibri"/>
                <w:sz w:val="22"/>
                <w:szCs w:val="22"/>
              </w:rPr>
              <w:t>3.2. Дата «</w:t>
            </w:r>
            <w:r w:rsidR="004D44D2">
              <w:rPr>
                <w:rFonts w:eastAsia="Calibri"/>
                <w:sz w:val="22"/>
                <w:szCs w:val="22"/>
              </w:rPr>
              <w:t>13</w:t>
            </w:r>
            <w:r w:rsidR="00E14CD4" w:rsidRPr="00344DB2">
              <w:rPr>
                <w:rFonts w:eastAsia="Calibri"/>
                <w:sz w:val="22"/>
                <w:szCs w:val="22"/>
              </w:rPr>
              <w:t>»</w:t>
            </w:r>
            <w:r w:rsidRPr="00344DB2">
              <w:rPr>
                <w:rFonts w:eastAsia="Calibri"/>
                <w:sz w:val="22"/>
                <w:szCs w:val="22"/>
              </w:rPr>
              <w:t xml:space="preserve"> </w:t>
            </w:r>
            <w:r w:rsidR="00E86103">
              <w:rPr>
                <w:rFonts w:eastAsia="Calibri"/>
                <w:sz w:val="22"/>
                <w:szCs w:val="22"/>
              </w:rPr>
              <w:t>октября</w:t>
            </w:r>
            <w:r w:rsidRPr="00344DB2">
              <w:rPr>
                <w:rFonts w:eastAsia="Calibri"/>
                <w:sz w:val="22"/>
                <w:szCs w:val="22"/>
              </w:rPr>
              <w:t xml:space="preserve"> 202</w:t>
            </w:r>
            <w:r w:rsidR="007B6B7F" w:rsidRPr="00344DB2">
              <w:rPr>
                <w:rFonts w:eastAsia="Calibri"/>
                <w:sz w:val="22"/>
                <w:szCs w:val="22"/>
              </w:rPr>
              <w:t>6</w:t>
            </w:r>
            <w:r w:rsidRPr="00344DB2">
              <w:rPr>
                <w:rFonts w:eastAsia="Calibri"/>
                <w:sz w:val="22"/>
                <w:szCs w:val="22"/>
              </w:rPr>
              <w:t xml:space="preserve"> г.</w:t>
            </w:r>
          </w:p>
        </w:tc>
      </w:tr>
    </w:tbl>
    <w:p w14:paraId="19AC18A5" w14:textId="77777777" w:rsidR="00383643" w:rsidRPr="001C6504" w:rsidRDefault="00383643" w:rsidP="00383643">
      <w:pPr>
        <w:jc w:val="both"/>
        <w:rPr>
          <w:rFonts w:eastAsia="Calibri"/>
          <w:sz w:val="22"/>
          <w:szCs w:val="22"/>
        </w:rPr>
      </w:pPr>
    </w:p>
    <w:p w14:paraId="630CC64B" w14:textId="77777777" w:rsidR="008648F9" w:rsidRPr="002E5C12" w:rsidRDefault="008648F9" w:rsidP="00B15E08">
      <w:pPr>
        <w:pStyle w:val="a4"/>
        <w:tabs>
          <w:tab w:val="clear" w:pos="4677"/>
          <w:tab w:val="clear" w:pos="9355"/>
        </w:tabs>
        <w:rPr>
          <w:sz w:val="20"/>
          <w:szCs w:val="20"/>
        </w:rPr>
      </w:pPr>
    </w:p>
    <w:sectPr w:rsidR="008648F9" w:rsidRPr="002E5C12" w:rsidSect="00180A84">
      <w:footerReference w:type="even" r:id="rId8"/>
      <w:footerReference w:type="default" r:id="rId9"/>
      <w:pgSz w:w="11906" w:h="16838" w:code="9"/>
      <w:pgMar w:top="426" w:right="707" w:bottom="709" w:left="1134" w:header="397" w:footer="397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825EB" w14:textId="77777777" w:rsidR="00B63D95" w:rsidRDefault="00B63D95">
      <w:r>
        <w:separator/>
      </w:r>
    </w:p>
  </w:endnote>
  <w:endnote w:type="continuationSeparator" w:id="0">
    <w:p w14:paraId="28FB2D95" w14:textId="77777777" w:rsidR="00B63D95" w:rsidRDefault="00B63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2DEA" w14:textId="77777777" w:rsidR="008A205B" w:rsidRDefault="008A205B" w:rsidP="00956385">
    <w:pPr>
      <w:pStyle w:val="a6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14:paraId="7E676855" w14:textId="77777777" w:rsidR="008A205B" w:rsidRDefault="008A205B" w:rsidP="00956385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420185"/>
      <w:docPartObj>
        <w:docPartGallery w:val="Page Numbers (Bottom of Page)"/>
        <w:docPartUnique/>
      </w:docPartObj>
    </w:sdtPr>
    <w:sdtEndPr>
      <w:rPr>
        <w:i/>
        <w:sz w:val="18"/>
      </w:rPr>
    </w:sdtEndPr>
    <w:sdtContent>
      <w:p w14:paraId="75E037D2" w14:textId="6F7B8E04" w:rsidR="008A205B" w:rsidRPr="00863EDC" w:rsidRDefault="008A205B">
        <w:pPr>
          <w:pStyle w:val="a6"/>
          <w:jc w:val="right"/>
          <w:rPr>
            <w:i/>
            <w:sz w:val="18"/>
          </w:rPr>
        </w:pPr>
        <w:r w:rsidRPr="00863EDC">
          <w:rPr>
            <w:i/>
            <w:sz w:val="18"/>
          </w:rPr>
          <w:fldChar w:fldCharType="begin"/>
        </w:r>
        <w:r w:rsidRPr="00863EDC">
          <w:rPr>
            <w:i/>
            <w:sz w:val="18"/>
          </w:rPr>
          <w:instrText>PAGE   \* MERGEFORMAT</w:instrText>
        </w:r>
        <w:r w:rsidRPr="00863EDC">
          <w:rPr>
            <w:i/>
            <w:sz w:val="18"/>
          </w:rPr>
          <w:fldChar w:fldCharType="separate"/>
        </w:r>
        <w:r w:rsidR="00AA4C49">
          <w:rPr>
            <w:i/>
            <w:noProof/>
            <w:sz w:val="18"/>
          </w:rPr>
          <w:t>2</w:t>
        </w:r>
        <w:r w:rsidRPr="00863EDC">
          <w:rPr>
            <w:i/>
            <w:sz w:val="18"/>
          </w:rPr>
          <w:fldChar w:fldCharType="end"/>
        </w:r>
      </w:p>
    </w:sdtContent>
  </w:sdt>
  <w:p w14:paraId="35CA5D3D" w14:textId="77777777" w:rsidR="008A205B" w:rsidRPr="00327297" w:rsidRDefault="008A205B" w:rsidP="00956385">
    <w:pPr>
      <w:pStyle w:val="a6"/>
      <w:ind w:right="360" w:firstLine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4FE33" w14:textId="77777777" w:rsidR="00B63D95" w:rsidRDefault="00B63D95">
      <w:r>
        <w:separator/>
      </w:r>
    </w:p>
  </w:footnote>
  <w:footnote w:type="continuationSeparator" w:id="0">
    <w:p w14:paraId="5C946EC2" w14:textId="77777777" w:rsidR="00B63D95" w:rsidRDefault="00B63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1EAAD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3553B"/>
    <w:multiLevelType w:val="hybridMultilevel"/>
    <w:tmpl w:val="E13A2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30E3"/>
    <w:multiLevelType w:val="hybridMultilevel"/>
    <w:tmpl w:val="4282F9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21A8"/>
    <w:multiLevelType w:val="hybridMultilevel"/>
    <w:tmpl w:val="B94AD1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283B19"/>
    <w:multiLevelType w:val="hybridMultilevel"/>
    <w:tmpl w:val="C7DA8B48"/>
    <w:lvl w:ilvl="0" w:tplc="609241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47301"/>
    <w:multiLevelType w:val="hybridMultilevel"/>
    <w:tmpl w:val="6A56F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17093"/>
    <w:multiLevelType w:val="hybridMultilevel"/>
    <w:tmpl w:val="EC68EB18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7" w15:restartNumberingAfterBreak="0">
    <w:nsid w:val="1B9B5211"/>
    <w:multiLevelType w:val="hybridMultilevel"/>
    <w:tmpl w:val="5DC01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12BEE"/>
    <w:multiLevelType w:val="multilevel"/>
    <w:tmpl w:val="0E983058"/>
    <w:lvl w:ilvl="0">
      <w:start w:val="2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1D895393"/>
    <w:multiLevelType w:val="multilevel"/>
    <w:tmpl w:val="CA3E2AC2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</w:abstractNum>
  <w:abstractNum w:abstractNumId="10" w15:restartNumberingAfterBreak="0">
    <w:nsid w:val="213D6514"/>
    <w:multiLevelType w:val="multilevel"/>
    <w:tmpl w:val="10CE101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1E9168F"/>
    <w:multiLevelType w:val="hybridMultilevel"/>
    <w:tmpl w:val="3FF61748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2" w15:restartNumberingAfterBreak="0">
    <w:nsid w:val="27D95D89"/>
    <w:multiLevelType w:val="hybridMultilevel"/>
    <w:tmpl w:val="11EA8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63F3F"/>
    <w:multiLevelType w:val="hybridMultilevel"/>
    <w:tmpl w:val="B96E4AA4"/>
    <w:lvl w:ilvl="0" w:tplc="E6B8E6A8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 w:hint="default"/>
        <w:b/>
        <w:bCs/>
      </w:rPr>
    </w:lvl>
    <w:lvl w:ilvl="1" w:tplc="539604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A7EBD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9A849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DBC42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A72F1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94A39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6C6FD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53886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332555AA"/>
    <w:multiLevelType w:val="hybridMultilevel"/>
    <w:tmpl w:val="4EE8A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1C75C6"/>
    <w:multiLevelType w:val="hybridMultilevel"/>
    <w:tmpl w:val="0EA89CF0"/>
    <w:lvl w:ilvl="0" w:tplc="C2364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43754"/>
    <w:multiLevelType w:val="hybridMultilevel"/>
    <w:tmpl w:val="A9F0C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46C72"/>
    <w:multiLevelType w:val="hybridMultilevel"/>
    <w:tmpl w:val="60ECA6F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BFF7499"/>
    <w:multiLevelType w:val="hybridMultilevel"/>
    <w:tmpl w:val="D15EB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74850"/>
    <w:multiLevelType w:val="hybridMultilevel"/>
    <w:tmpl w:val="B24EF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10819"/>
    <w:multiLevelType w:val="multilevel"/>
    <w:tmpl w:val="AE8E2B32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1" w15:restartNumberingAfterBreak="0">
    <w:nsid w:val="446641B0"/>
    <w:multiLevelType w:val="hybridMultilevel"/>
    <w:tmpl w:val="6F08E0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E0014"/>
    <w:multiLevelType w:val="hybridMultilevel"/>
    <w:tmpl w:val="994218A0"/>
    <w:lvl w:ilvl="0" w:tplc="E294FA64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3" w15:restartNumberingAfterBreak="0">
    <w:nsid w:val="4A7C2A91"/>
    <w:multiLevelType w:val="multilevel"/>
    <w:tmpl w:val="015EC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4" w15:restartNumberingAfterBreak="0">
    <w:nsid w:val="4B5F34B2"/>
    <w:multiLevelType w:val="hybridMultilevel"/>
    <w:tmpl w:val="9154CE9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5" w15:restartNumberingAfterBreak="0">
    <w:nsid w:val="4C9540B1"/>
    <w:multiLevelType w:val="hybridMultilevel"/>
    <w:tmpl w:val="35D244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FA6A3F"/>
    <w:multiLevelType w:val="hybridMultilevel"/>
    <w:tmpl w:val="CC88F186"/>
    <w:lvl w:ilvl="0" w:tplc="488EF268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bCs/>
        <w:color w:val="auto"/>
      </w:rPr>
    </w:lvl>
    <w:lvl w:ilvl="1" w:tplc="0DB677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BD403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86C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E8A15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4E458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5601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1D268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1C214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 w15:restartNumberingAfterBreak="0">
    <w:nsid w:val="4D5A4CA0"/>
    <w:multiLevelType w:val="multilevel"/>
    <w:tmpl w:val="CA3E2AC2"/>
    <w:lvl w:ilvl="0">
      <w:start w:val="7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</w:abstractNum>
  <w:abstractNum w:abstractNumId="28" w15:restartNumberingAfterBreak="0">
    <w:nsid w:val="4E513FAF"/>
    <w:multiLevelType w:val="hybridMultilevel"/>
    <w:tmpl w:val="A986F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662303"/>
    <w:multiLevelType w:val="hybridMultilevel"/>
    <w:tmpl w:val="D648202E"/>
    <w:lvl w:ilvl="0" w:tplc="30FECE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9B2880"/>
    <w:multiLevelType w:val="hybridMultilevel"/>
    <w:tmpl w:val="6E148BF2"/>
    <w:lvl w:ilvl="0" w:tplc="453EB618">
      <w:start w:val="6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5EC45FBA"/>
    <w:multiLevelType w:val="hybridMultilevel"/>
    <w:tmpl w:val="67DA8D40"/>
    <w:lvl w:ilvl="0" w:tplc="1548AC40"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  <w:b/>
        <w:sz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024A7A"/>
    <w:multiLevelType w:val="multilevel"/>
    <w:tmpl w:val="AC40AA9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3" w15:restartNumberingAfterBreak="0">
    <w:nsid w:val="67305DD2"/>
    <w:multiLevelType w:val="hybridMultilevel"/>
    <w:tmpl w:val="29C24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A43A8D"/>
    <w:multiLevelType w:val="hybridMultilevel"/>
    <w:tmpl w:val="0332D418"/>
    <w:lvl w:ilvl="0" w:tplc="C9C63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A3DD8"/>
    <w:multiLevelType w:val="multilevel"/>
    <w:tmpl w:val="7222ED7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  <w:color w:val="auto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36" w15:restartNumberingAfterBreak="0">
    <w:nsid w:val="7A567FDD"/>
    <w:multiLevelType w:val="hybridMultilevel"/>
    <w:tmpl w:val="0E7E41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B8E557E"/>
    <w:multiLevelType w:val="multilevel"/>
    <w:tmpl w:val="B0C4F5F0"/>
    <w:lvl w:ilvl="0">
      <w:start w:val="1"/>
      <w:numFmt w:val="decimal"/>
      <w:pStyle w:val="05number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2"/>
      </w:rPr>
    </w:lvl>
    <w:lvl w:ilvl="1">
      <w:start w:val="1"/>
      <w:numFmt w:val="lowerLetter"/>
      <w:pStyle w:val="06letter2"/>
      <w:lvlText w:val="%2."/>
      <w:lvlJc w:val="left"/>
      <w:pPr>
        <w:tabs>
          <w:tab w:val="num" w:pos="646"/>
        </w:tabs>
        <w:ind w:left="646" w:hanging="289"/>
      </w:pPr>
      <w:rPr>
        <w:rFonts w:ascii="Arial" w:hAnsi="Arial" w:cs="Times New Roman" w:hint="default"/>
        <w:color w:val="auto"/>
        <w:sz w:val="22"/>
      </w:rPr>
    </w:lvl>
    <w:lvl w:ilvl="2">
      <w:start w:val="1"/>
      <w:numFmt w:val="decimal"/>
      <w:pStyle w:val="07number3"/>
      <w:lvlText w:val="%3)"/>
      <w:lvlJc w:val="left"/>
      <w:pPr>
        <w:tabs>
          <w:tab w:val="num" w:pos="924"/>
        </w:tabs>
        <w:ind w:left="924" w:hanging="278"/>
      </w:pPr>
      <w:rPr>
        <w:rFonts w:ascii="Arial" w:hAnsi="Arial" w:cs="Times New Roman" w:hint="default"/>
        <w:color w:val="auto"/>
        <w:sz w:val="22"/>
      </w:rPr>
    </w:lvl>
    <w:lvl w:ilvl="3">
      <w:start w:val="1"/>
      <w:numFmt w:val="lowerLetter"/>
      <w:pStyle w:val="08letter4"/>
      <w:lvlText w:val="%4)"/>
      <w:lvlJc w:val="left"/>
      <w:pPr>
        <w:tabs>
          <w:tab w:val="num" w:pos="1199"/>
        </w:tabs>
        <w:ind w:left="1199" w:hanging="289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1395280215">
    <w:abstractNumId w:val="13"/>
  </w:num>
  <w:num w:numId="2" w16cid:durableId="1721241899">
    <w:abstractNumId w:val="26"/>
  </w:num>
  <w:num w:numId="3" w16cid:durableId="1490246987">
    <w:abstractNumId w:val="9"/>
  </w:num>
  <w:num w:numId="4" w16cid:durableId="2039966422">
    <w:abstractNumId w:val="27"/>
  </w:num>
  <w:num w:numId="5" w16cid:durableId="2092777319">
    <w:abstractNumId w:val="32"/>
  </w:num>
  <w:num w:numId="6" w16cid:durableId="1825513925">
    <w:abstractNumId w:val="14"/>
  </w:num>
  <w:num w:numId="7" w16cid:durableId="2127964621">
    <w:abstractNumId w:val="17"/>
  </w:num>
  <w:num w:numId="8" w16cid:durableId="1474907503">
    <w:abstractNumId w:val="28"/>
  </w:num>
  <w:num w:numId="9" w16cid:durableId="1508715464">
    <w:abstractNumId w:val="21"/>
  </w:num>
  <w:num w:numId="10" w16cid:durableId="1637449201">
    <w:abstractNumId w:val="37"/>
  </w:num>
  <w:num w:numId="11" w16cid:durableId="1367214556">
    <w:abstractNumId w:val="6"/>
  </w:num>
  <w:num w:numId="12" w16cid:durableId="2102140336">
    <w:abstractNumId w:val="36"/>
  </w:num>
  <w:num w:numId="13" w16cid:durableId="987317159">
    <w:abstractNumId w:val="4"/>
  </w:num>
  <w:num w:numId="14" w16cid:durableId="1907062373">
    <w:abstractNumId w:val="20"/>
  </w:num>
  <w:num w:numId="15" w16cid:durableId="1854224338">
    <w:abstractNumId w:val="10"/>
  </w:num>
  <w:num w:numId="16" w16cid:durableId="564606197">
    <w:abstractNumId w:val="8"/>
  </w:num>
  <w:num w:numId="17" w16cid:durableId="1582367361">
    <w:abstractNumId w:val="11"/>
  </w:num>
  <w:num w:numId="18" w16cid:durableId="1267468417">
    <w:abstractNumId w:val="2"/>
  </w:num>
  <w:num w:numId="19" w16cid:durableId="1022903607">
    <w:abstractNumId w:val="19"/>
  </w:num>
  <w:num w:numId="20" w16cid:durableId="1270043864">
    <w:abstractNumId w:val="18"/>
  </w:num>
  <w:num w:numId="21" w16cid:durableId="949315180">
    <w:abstractNumId w:val="1"/>
  </w:num>
  <w:num w:numId="22" w16cid:durableId="1212890151">
    <w:abstractNumId w:val="35"/>
  </w:num>
  <w:num w:numId="23" w16cid:durableId="1284993965">
    <w:abstractNumId w:val="15"/>
  </w:num>
  <w:num w:numId="24" w16cid:durableId="962735714">
    <w:abstractNumId w:val="16"/>
  </w:num>
  <w:num w:numId="25" w16cid:durableId="856041132">
    <w:abstractNumId w:val="24"/>
  </w:num>
  <w:num w:numId="26" w16cid:durableId="1651135628">
    <w:abstractNumId w:val="25"/>
  </w:num>
  <w:num w:numId="27" w16cid:durableId="1350566763">
    <w:abstractNumId w:val="1"/>
  </w:num>
  <w:num w:numId="28" w16cid:durableId="435368161">
    <w:abstractNumId w:val="5"/>
  </w:num>
  <w:num w:numId="29" w16cid:durableId="1132527987">
    <w:abstractNumId w:val="3"/>
  </w:num>
  <w:num w:numId="30" w16cid:durableId="313879631">
    <w:abstractNumId w:val="29"/>
  </w:num>
  <w:num w:numId="31" w16cid:durableId="876815871">
    <w:abstractNumId w:val="23"/>
  </w:num>
  <w:num w:numId="32" w16cid:durableId="1622228173">
    <w:abstractNumId w:val="34"/>
  </w:num>
  <w:num w:numId="33" w16cid:durableId="2092892345">
    <w:abstractNumId w:val="7"/>
  </w:num>
  <w:num w:numId="34" w16cid:durableId="2125954251">
    <w:abstractNumId w:val="33"/>
  </w:num>
  <w:num w:numId="35" w16cid:durableId="1881625678">
    <w:abstractNumId w:val="31"/>
  </w:num>
  <w:num w:numId="36" w16cid:durableId="1130898668">
    <w:abstractNumId w:val="22"/>
  </w:num>
  <w:num w:numId="37" w16cid:durableId="804472928">
    <w:abstractNumId w:val="0"/>
  </w:num>
  <w:num w:numId="38" w16cid:durableId="988703934">
    <w:abstractNumId w:val="12"/>
  </w:num>
  <w:num w:numId="39" w16cid:durableId="141793945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738"/>
    <w:rsid w:val="000037DD"/>
    <w:rsid w:val="00003DB1"/>
    <w:rsid w:val="00004358"/>
    <w:rsid w:val="00006075"/>
    <w:rsid w:val="0000611C"/>
    <w:rsid w:val="000068F3"/>
    <w:rsid w:val="000168CF"/>
    <w:rsid w:val="00017C44"/>
    <w:rsid w:val="00020575"/>
    <w:rsid w:val="0002477E"/>
    <w:rsid w:val="00024B9A"/>
    <w:rsid w:val="000274A1"/>
    <w:rsid w:val="0003104E"/>
    <w:rsid w:val="00032CB2"/>
    <w:rsid w:val="0003344C"/>
    <w:rsid w:val="000400D3"/>
    <w:rsid w:val="000405EE"/>
    <w:rsid w:val="000420E1"/>
    <w:rsid w:val="00043509"/>
    <w:rsid w:val="00043DFC"/>
    <w:rsid w:val="00045061"/>
    <w:rsid w:val="000470A8"/>
    <w:rsid w:val="0005428D"/>
    <w:rsid w:val="0005457B"/>
    <w:rsid w:val="000556B6"/>
    <w:rsid w:val="00055939"/>
    <w:rsid w:val="00056901"/>
    <w:rsid w:val="00056D8D"/>
    <w:rsid w:val="00061D79"/>
    <w:rsid w:val="00062FFB"/>
    <w:rsid w:val="00065470"/>
    <w:rsid w:val="0007269E"/>
    <w:rsid w:val="00075386"/>
    <w:rsid w:val="000756AD"/>
    <w:rsid w:val="000834B0"/>
    <w:rsid w:val="00084AC2"/>
    <w:rsid w:val="0008799A"/>
    <w:rsid w:val="00090FC5"/>
    <w:rsid w:val="00092F40"/>
    <w:rsid w:val="00093E84"/>
    <w:rsid w:val="000956DF"/>
    <w:rsid w:val="00095CF3"/>
    <w:rsid w:val="000A251B"/>
    <w:rsid w:val="000A7433"/>
    <w:rsid w:val="000B1153"/>
    <w:rsid w:val="000B1DD7"/>
    <w:rsid w:val="000B53F4"/>
    <w:rsid w:val="000B7532"/>
    <w:rsid w:val="000C0D2E"/>
    <w:rsid w:val="000C1449"/>
    <w:rsid w:val="000C18BF"/>
    <w:rsid w:val="000C39FC"/>
    <w:rsid w:val="000C6F75"/>
    <w:rsid w:val="000D0895"/>
    <w:rsid w:val="000D10F2"/>
    <w:rsid w:val="000E0C74"/>
    <w:rsid w:val="000E3115"/>
    <w:rsid w:val="000E4536"/>
    <w:rsid w:val="000E4E0E"/>
    <w:rsid w:val="000F3B3F"/>
    <w:rsid w:val="000F6C5F"/>
    <w:rsid w:val="000F7DA2"/>
    <w:rsid w:val="00102004"/>
    <w:rsid w:val="00107B19"/>
    <w:rsid w:val="00111948"/>
    <w:rsid w:val="00113513"/>
    <w:rsid w:val="00113C47"/>
    <w:rsid w:val="00115D4D"/>
    <w:rsid w:val="00116D59"/>
    <w:rsid w:val="00121463"/>
    <w:rsid w:val="001261A5"/>
    <w:rsid w:val="001320D6"/>
    <w:rsid w:val="00132767"/>
    <w:rsid w:val="00133A9E"/>
    <w:rsid w:val="00140DBB"/>
    <w:rsid w:val="00141AB7"/>
    <w:rsid w:val="00141AF9"/>
    <w:rsid w:val="0014328E"/>
    <w:rsid w:val="00147FD8"/>
    <w:rsid w:val="00150DFA"/>
    <w:rsid w:val="001529C6"/>
    <w:rsid w:val="00154EDB"/>
    <w:rsid w:val="00160CAB"/>
    <w:rsid w:val="001622F2"/>
    <w:rsid w:val="0016427C"/>
    <w:rsid w:val="00165ACE"/>
    <w:rsid w:val="00172932"/>
    <w:rsid w:val="0017370F"/>
    <w:rsid w:val="00175F1B"/>
    <w:rsid w:val="0018000F"/>
    <w:rsid w:val="00180A84"/>
    <w:rsid w:val="00184CF2"/>
    <w:rsid w:val="00184DBA"/>
    <w:rsid w:val="00185E14"/>
    <w:rsid w:val="00187484"/>
    <w:rsid w:val="00190085"/>
    <w:rsid w:val="001919EA"/>
    <w:rsid w:val="00192D6A"/>
    <w:rsid w:val="00197E13"/>
    <w:rsid w:val="001A0AD0"/>
    <w:rsid w:val="001A0FEF"/>
    <w:rsid w:val="001B141E"/>
    <w:rsid w:val="001B4753"/>
    <w:rsid w:val="001B6581"/>
    <w:rsid w:val="001B7E3A"/>
    <w:rsid w:val="001C1AF3"/>
    <w:rsid w:val="001C4690"/>
    <w:rsid w:val="001C4A4B"/>
    <w:rsid w:val="001C6504"/>
    <w:rsid w:val="001C7519"/>
    <w:rsid w:val="001C753B"/>
    <w:rsid w:val="001D1258"/>
    <w:rsid w:val="001D2286"/>
    <w:rsid w:val="001D5B7E"/>
    <w:rsid w:val="001D793A"/>
    <w:rsid w:val="001E0721"/>
    <w:rsid w:val="001E3F77"/>
    <w:rsid w:val="001E5265"/>
    <w:rsid w:val="001E5B5E"/>
    <w:rsid w:val="001E5F21"/>
    <w:rsid w:val="001F0BD0"/>
    <w:rsid w:val="001F1649"/>
    <w:rsid w:val="001F171E"/>
    <w:rsid w:val="001F17EB"/>
    <w:rsid w:val="001F2F37"/>
    <w:rsid w:val="001F40AE"/>
    <w:rsid w:val="00201A2F"/>
    <w:rsid w:val="002038EC"/>
    <w:rsid w:val="00205F5B"/>
    <w:rsid w:val="00207753"/>
    <w:rsid w:val="00211EFE"/>
    <w:rsid w:val="00213CEA"/>
    <w:rsid w:val="00214725"/>
    <w:rsid w:val="00216138"/>
    <w:rsid w:val="00217300"/>
    <w:rsid w:val="00217F69"/>
    <w:rsid w:val="002211D7"/>
    <w:rsid w:val="00223A2F"/>
    <w:rsid w:val="0022416D"/>
    <w:rsid w:val="00224931"/>
    <w:rsid w:val="00230056"/>
    <w:rsid w:val="00231A1D"/>
    <w:rsid w:val="00232623"/>
    <w:rsid w:val="00233442"/>
    <w:rsid w:val="00233B35"/>
    <w:rsid w:val="00236601"/>
    <w:rsid w:val="00236AD2"/>
    <w:rsid w:val="00236B6F"/>
    <w:rsid w:val="00237A59"/>
    <w:rsid w:val="0024045C"/>
    <w:rsid w:val="002438FC"/>
    <w:rsid w:val="002468A1"/>
    <w:rsid w:val="00251097"/>
    <w:rsid w:val="00254B05"/>
    <w:rsid w:val="00254FC0"/>
    <w:rsid w:val="00263EB7"/>
    <w:rsid w:val="002641D5"/>
    <w:rsid w:val="002645EA"/>
    <w:rsid w:val="002673FB"/>
    <w:rsid w:val="00267C3D"/>
    <w:rsid w:val="002700E3"/>
    <w:rsid w:val="00272D9B"/>
    <w:rsid w:val="002746AB"/>
    <w:rsid w:val="00274905"/>
    <w:rsid w:val="00275396"/>
    <w:rsid w:val="00283198"/>
    <w:rsid w:val="00284273"/>
    <w:rsid w:val="00286F3E"/>
    <w:rsid w:val="00287744"/>
    <w:rsid w:val="0029150B"/>
    <w:rsid w:val="00291D91"/>
    <w:rsid w:val="00292DFF"/>
    <w:rsid w:val="00292FB6"/>
    <w:rsid w:val="002942DD"/>
    <w:rsid w:val="002974C3"/>
    <w:rsid w:val="0029794D"/>
    <w:rsid w:val="002A2C57"/>
    <w:rsid w:val="002A4326"/>
    <w:rsid w:val="002A45E4"/>
    <w:rsid w:val="002A5495"/>
    <w:rsid w:val="002B4084"/>
    <w:rsid w:val="002B5531"/>
    <w:rsid w:val="002B63BA"/>
    <w:rsid w:val="002B6E63"/>
    <w:rsid w:val="002B73EC"/>
    <w:rsid w:val="002B7D21"/>
    <w:rsid w:val="002B7E22"/>
    <w:rsid w:val="002C08C1"/>
    <w:rsid w:val="002C3B9E"/>
    <w:rsid w:val="002C4C8C"/>
    <w:rsid w:val="002C52CE"/>
    <w:rsid w:val="002C61DB"/>
    <w:rsid w:val="002C6DAE"/>
    <w:rsid w:val="002C6EA9"/>
    <w:rsid w:val="002C7262"/>
    <w:rsid w:val="002D05B0"/>
    <w:rsid w:val="002D32C6"/>
    <w:rsid w:val="002D3822"/>
    <w:rsid w:val="002D544D"/>
    <w:rsid w:val="002D61A6"/>
    <w:rsid w:val="002E14E3"/>
    <w:rsid w:val="002E1ADB"/>
    <w:rsid w:val="002E37C5"/>
    <w:rsid w:val="002E5C12"/>
    <w:rsid w:val="002E6102"/>
    <w:rsid w:val="002E64D3"/>
    <w:rsid w:val="002E6984"/>
    <w:rsid w:val="002E7912"/>
    <w:rsid w:val="002F51CF"/>
    <w:rsid w:val="002F57B8"/>
    <w:rsid w:val="003016D0"/>
    <w:rsid w:val="00302FAD"/>
    <w:rsid w:val="00303BF2"/>
    <w:rsid w:val="00304973"/>
    <w:rsid w:val="00305F3A"/>
    <w:rsid w:val="003108AF"/>
    <w:rsid w:val="0031396F"/>
    <w:rsid w:val="00315234"/>
    <w:rsid w:val="0031643E"/>
    <w:rsid w:val="00316CA3"/>
    <w:rsid w:val="00317245"/>
    <w:rsid w:val="00320CEF"/>
    <w:rsid w:val="00323476"/>
    <w:rsid w:val="00325260"/>
    <w:rsid w:val="00327297"/>
    <w:rsid w:val="00327856"/>
    <w:rsid w:val="003344EF"/>
    <w:rsid w:val="003349C9"/>
    <w:rsid w:val="003360F0"/>
    <w:rsid w:val="003368CB"/>
    <w:rsid w:val="00336B2E"/>
    <w:rsid w:val="003404E6"/>
    <w:rsid w:val="00340BC6"/>
    <w:rsid w:val="00344C24"/>
    <w:rsid w:val="00344DB2"/>
    <w:rsid w:val="0035046E"/>
    <w:rsid w:val="00353FCE"/>
    <w:rsid w:val="003560BA"/>
    <w:rsid w:val="00360D97"/>
    <w:rsid w:val="00361C57"/>
    <w:rsid w:val="0036361B"/>
    <w:rsid w:val="00363EBB"/>
    <w:rsid w:val="003657F7"/>
    <w:rsid w:val="00365859"/>
    <w:rsid w:val="00365FCB"/>
    <w:rsid w:val="00370263"/>
    <w:rsid w:val="00370917"/>
    <w:rsid w:val="003729EB"/>
    <w:rsid w:val="003746B5"/>
    <w:rsid w:val="0037564C"/>
    <w:rsid w:val="0038058A"/>
    <w:rsid w:val="003809E1"/>
    <w:rsid w:val="00380CB2"/>
    <w:rsid w:val="00383643"/>
    <w:rsid w:val="003970EA"/>
    <w:rsid w:val="003B0732"/>
    <w:rsid w:val="003B20DC"/>
    <w:rsid w:val="003B2AC9"/>
    <w:rsid w:val="003B3448"/>
    <w:rsid w:val="003B612C"/>
    <w:rsid w:val="003C0BE0"/>
    <w:rsid w:val="003C6B0A"/>
    <w:rsid w:val="003C6B19"/>
    <w:rsid w:val="003D17A0"/>
    <w:rsid w:val="003D76B0"/>
    <w:rsid w:val="003E38D6"/>
    <w:rsid w:val="003F62D1"/>
    <w:rsid w:val="003F7A09"/>
    <w:rsid w:val="004055BB"/>
    <w:rsid w:val="00407307"/>
    <w:rsid w:val="004205F0"/>
    <w:rsid w:val="00421861"/>
    <w:rsid w:val="00421884"/>
    <w:rsid w:val="004223AE"/>
    <w:rsid w:val="0042664F"/>
    <w:rsid w:val="00426F46"/>
    <w:rsid w:val="004278A1"/>
    <w:rsid w:val="00427D26"/>
    <w:rsid w:val="00431F56"/>
    <w:rsid w:val="00436850"/>
    <w:rsid w:val="00436968"/>
    <w:rsid w:val="00437A33"/>
    <w:rsid w:val="00440AC5"/>
    <w:rsid w:val="004443E8"/>
    <w:rsid w:val="00445BFC"/>
    <w:rsid w:val="00446A57"/>
    <w:rsid w:val="004471CA"/>
    <w:rsid w:val="0045171D"/>
    <w:rsid w:val="00451E89"/>
    <w:rsid w:val="0045315D"/>
    <w:rsid w:val="004544C8"/>
    <w:rsid w:val="004617C4"/>
    <w:rsid w:val="004636A3"/>
    <w:rsid w:val="00465734"/>
    <w:rsid w:val="00466050"/>
    <w:rsid w:val="004663B9"/>
    <w:rsid w:val="004665DC"/>
    <w:rsid w:val="00470AA1"/>
    <w:rsid w:val="0047295B"/>
    <w:rsid w:val="0047357A"/>
    <w:rsid w:val="00480A1E"/>
    <w:rsid w:val="00481E3F"/>
    <w:rsid w:val="00486A86"/>
    <w:rsid w:val="004917B9"/>
    <w:rsid w:val="004921E0"/>
    <w:rsid w:val="00493DBD"/>
    <w:rsid w:val="004969F9"/>
    <w:rsid w:val="004A3F70"/>
    <w:rsid w:val="004A42CB"/>
    <w:rsid w:val="004B2D56"/>
    <w:rsid w:val="004B35D0"/>
    <w:rsid w:val="004B3F10"/>
    <w:rsid w:val="004C0F51"/>
    <w:rsid w:val="004C1133"/>
    <w:rsid w:val="004C311B"/>
    <w:rsid w:val="004C3F78"/>
    <w:rsid w:val="004C6AAA"/>
    <w:rsid w:val="004C75BE"/>
    <w:rsid w:val="004C7F9B"/>
    <w:rsid w:val="004D0098"/>
    <w:rsid w:val="004D1594"/>
    <w:rsid w:val="004D2E26"/>
    <w:rsid w:val="004D44D2"/>
    <w:rsid w:val="004E2C3A"/>
    <w:rsid w:val="004E5941"/>
    <w:rsid w:val="004E5F34"/>
    <w:rsid w:val="004E7458"/>
    <w:rsid w:val="00501BCD"/>
    <w:rsid w:val="00501CCF"/>
    <w:rsid w:val="005064D4"/>
    <w:rsid w:val="005102F9"/>
    <w:rsid w:val="00513EFD"/>
    <w:rsid w:val="005143DB"/>
    <w:rsid w:val="0052430E"/>
    <w:rsid w:val="00524727"/>
    <w:rsid w:val="005248CF"/>
    <w:rsid w:val="00526245"/>
    <w:rsid w:val="00532C24"/>
    <w:rsid w:val="00541E48"/>
    <w:rsid w:val="005457B4"/>
    <w:rsid w:val="00547D71"/>
    <w:rsid w:val="00551DBC"/>
    <w:rsid w:val="00552169"/>
    <w:rsid w:val="00552C1D"/>
    <w:rsid w:val="005530EE"/>
    <w:rsid w:val="00555025"/>
    <w:rsid w:val="00555E2D"/>
    <w:rsid w:val="005612A0"/>
    <w:rsid w:val="00564E59"/>
    <w:rsid w:val="005654EA"/>
    <w:rsid w:val="00566C26"/>
    <w:rsid w:val="00567426"/>
    <w:rsid w:val="005674FA"/>
    <w:rsid w:val="00570D15"/>
    <w:rsid w:val="00571FFD"/>
    <w:rsid w:val="00572771"/>
    <w:rsid w:val="00573640"/>
    <w:rsid w:val="00581289"/>
    <w:rsid w:val="0058393D"/>
    <w:rsid w:val="00584D5E"/>
    <w:rsid w:val="00585238"/>
    <w:rsid w:val="0058572D"/>
    <w:rsid w:val="0058759B"/>
    <w:rsid w:val="0059005B"/>
    <w:rsid w:val="00594904"/>
    <w:rsid w:val="005A06EB"/>
    <w:rsid w:val="005A2CBD"/>
    <w:rsid w:val="005A4BE4"/>
    <w:rsid w:val="005A66D3"/>
    <w:rsid w:val="005C0296"/>
    <w:rsid w:val="005C0666"/>
    <w:rsid w:val="005C11F9"/>
    <w:rsid w:val="005C30AB"/>
    <w:rsid w:val="005C3A06"/>
    <w:rsid w:val="005C5485"/>
    <w:rsid w:val="005C7019"/>
    <w:rsid w:val="005D057B"/>
    <w:rsid w:val="005D1263"/>
    <w:rsid w:val="005D2517"/>
    <w:rsid w:val="005D30BE"/>
    <w:rsid w:val="005E2EE4"/>
    <w:rsid w:val="005E522A"/>
    <w:rsid w:val="005E590F"/>
    <w:rsid w:val="005E5E49"/>
    <w:rsid w:val="005F1F65"/>
    <w:rsid w:val="005F281A"/>
    <w:rsid w:val="005F2B9C"/>
    <w:rsid w:val="00600F19"/>
    <w:rsid w:val="006033C4"/>
    <w:rsid w:val="0060546A"/>
    <w:rsid w:val="0061074A"/>
    <w:rsid w:val="006126AA"/>
    <w:rsid w:val="00614489"/>
    <w:rsid w:val="0062085D"/>
    <w:rsid w:val="006216A5"/>
    <w:rsid w:val="00622B85"/>
    <w:rsid w:val="006238FF"/>
    <w:rsid w:val="00625D9D"/>
    <w:rsid w:val="00626172"/>
    <w:rsid w:val="00627137"/>
    <w:rsid w:val="00627AD7"/>
    <w:rsid w:val="006314A1"/>
    <w:rsid w:val="00631B2F"/>
    <w:rsid w:val="0063421A"/>
    <w:rsid w:val="006343F9"/>
    <w:rsid w:val="00643364"/>
    <w:rsid w:val="00645028"/>
    <w:rsid w:val="0064711A"/>
    <w:rsid w:val="0065533D"/>
    <w:rsid w:val="00657954"/>
    <w:rsid w:val="00661DD7"/>
    <w:rsid w:val="006647B7"/>
    <w:rsid w:val="0066488E"/>
    <w:rsid w:val="00666158"/>
    <w:rsid w:val="006662BA"/>
    <w:rsid w:val="0066780A"/>
    <w:rsid w:val="006721D9"/>
    <w:rsid w:val="006725E7"/>
    <w:rsid w:val="0067642D"/>
    <w:rsid w:val="00681995"/>
    <w:rsid w:val="00684C78"/>
    <w:rsid w:val="00686102"/>
    <w:rsid w:val="0069023E"/>
    <w:rsid w:val="00691781"/>
    <w:rsid w:val="00692A2D"/>
    <w:rsid w:val="006941D5"/>
    <w:rsid w:val="00697473"/>
    <w:rsid w:val="006A19FB"/>
    <w:rsid w:val="006A201B"/>
    <w:rsid w:val="006A4A53"/>
    <w:rsid w:val="006A55F5"/>
    <w:rsid w:val="006A6D93"/>
    <w:rsid w:val="006A73A4"/>
    <w:rsid w:val="006B1166"/>
    <w:rsid w:val="006B1809"/>
    <w:rsid w:val="006B27EB"/>
    <w:rsid w:val="006B2D7F"/>
    <w:rsid w:val="006B3DAC"/>
    <w:rsid w:val="006B55A5"/>
    <w:rsid w:val="006B6E18"/>
    <w:rsid w:val="006C0C18"/>
    <w:rsid w:val="006C230D"/>
    <w:rsid w:val="006C349D"/>
    <w:rsid w:val="006C3C51"/>
    <w:rsid w:val="006D1B2B"/>
    <w:rsid w:val="006D6E75"/>
    <w:rsid w:val="006E360E"/>
    <w:rsid w:val="006E383B"/>
    <w:rsid w:val="006E68F8"/>
    <w:rsid w:val="006E70E5"/>
    <w:rsid w:val="006F16CE"/>
    <w:rsid w:val="006F228A"/>
    <w:rsid w:val="006F2E39"/>
    <w:rsid w:val="006F402F"/>
    <w:rsid w:val="006F6F02"/>
    <w:rsid w:val="00700550"/>
    <w:rsid w:val="007018C4"/>
    <w:rsid w:val="00704E08"/>
    <w:rsid w:val="007064E0"/>
    <w:rsid w:val="0070670D"/>
    <w:rsid w:val="007073E1"/>
    <w:rsid w:val="00721373"/>
    <w:rsid w:val="007230D3"/>
    <w:rsid w:val="00723926"/>
    <w:rsid w:val="00734401"/>
    <w:rsid w:val="00734D7D"/>
    <w:rsid w:val="00740C78"/>
    <w:rsid w:val="00742F9C"/>
    <w:rsid w:val="00743611"/>
    <w:rsid w:val="00743FBF"/>
    <w:rsid w:val="00744A50"/>
    <w:rsid w:val="00747431"/>
    <w:rsid w:val="007477BB"/>
    <w:rsid w:val="00747D68"/>
    <w:rsid w:val="00751D29"/>
    <w:rsid w:val="0075222D"/>
    <w:rsid w:val="00753F64"/>
    <w:rsid w:val="0075417C"/>
    <w:rsid w:val="00756716"/>
    <w:rsid w:val="00762B97"/>
    <w:rsid w:val="00765DEE"/>
    <w:rsid w:val="00766679"/>
    <w:rsid w:val="00766715"/>
    <w:rsid w:val="00766916"/>
    <w:rsid w:val="0076793E"/>
    <w:rsid w:val="00767D7E"/>
    <w:rsid w:val="00770195"/>
    <w:rsid w:val="00775564"/>
    <w:rsid w:val="0077574A"/>
    <w:rsid w:val="007759B0"/>
    <w:rsid w:val="00781377"/>
    <w:rsid w:val="007843D6"/>
    <w:rsid w:val="00784C07"/>
    <w:rsid w:val="00787745"/>
    <w:rsid w:val="007908A8"/>
    <w:rsid w:val="00791F2C"/>
    <w:rsid w:val="00793D77"/>
    <w:rsid w:val="00794178"/>
    <w:rsid w:val="00794F7E"/>
    <w:rsid w:val="00795F5A"/>
    <w:rsid w:val="00797050"/>
    <w:rsid w:val="007A0933"/>
    <w:rsid w:val="007A13A5"/>
    <w:rsid w:val="007A1481"/>
    <w:rsid w:val="007A57E9"/>
    <w:rsid w:val="007A6E07"/>
    <w:rsid w:val="007B0A0D"/>
    <w:rsid w:val="007B2678"/>
    <w:rsid w:val="007B6B7F"/>
    <w:rsid w:val="007C25E0"/>
    <w:rsid w:val="007C26F6"/>
    <w:rsid w:val="007C29EE"/>
    <w:rsid w:val="007D0B88"/>
    <w:rsid w:val="007D3898"/>
    <w:rsid w:val="007D41DB"/>
    <w:rsid w:val="007D51AC"/>
    <w:rsid w:val="007D5476"/>
    <w:rsid w:val="007D7469"/>
    <w:rsid w:val="007E071F"/>
    <w:rsid w:val="007E283C"/>
    <w:rsid w:val="007F019C"/>
    <w:rsid w:val="007F30EE"/>
    <w:rsid w:val="007F38C9"/>
    <w:rsid w:val="007F7C3E"/>
    <w:rsid w:val="00800572"/>
    <w:rsid w:val="008015EF"/>
    <w:rsid w:val="00804AB7"/>
    <w:rsid w:val="00811A7B"/>
    <w:rsid w:val="00812DA4"/>
    <w:rsid w:val="00815EC1"/>
    <w:rsid w:val="008173FA"/>
    <w:rsid w:val="00817483"/>
    <w:rsid w:val="008208C3"/>
    <w:rsid w:val="00820D69"/>
    <w:rsid w:val="00821738"/>
    <w:rsid w:val="00822945"/>
    <w:rsid w:val="00823A13"/>
    <w:rsid w:val="008241BA"/>
    <w:rsid w:val="00824360"/>
    <w:rsid w:val="00824EDF"/>
    <w:rsid w:val="00826A18"/>
    <w:rsid w:val="008276DE"/>
    <w:rsid w:val="00833291"/>
    <w:rsid w:val="00833B83"/>
    <w:rsid w:val="00840EFD"/>
    <w:rsid w:val="00842157"/>
    <w:rsid w:val="008458A1"/>
    <w:rsid w:val="0084649D"/>
    <w:rsid w:val="00846F08"/>
    <w:rsid w:val="00847547"/>
    <w:rsid w:val="00847FE9"/>
    <w:rsid w:val="00850AFA"/>
    <w:rsid w:val="00850F3C"/>
    <w:rsid w:val="00854263"/>
    <w:rsid w:val="00860542"/>
    <w:rsid w:val="0086144A"/>
    <w:rsid w:val="00862CA9"/>
    <w:rsid w:val="008637C7"/>
    <w:rsid w:val="00863EDC"/>
    <w:rsid w:val="008648F9"/>
    <w:rsid w:val="00864DC6"/>
    <w:rsid w:val="00866101"/>
    <w:rsid w:val="0087022F"/>
    <w:rsid w:val="0087477A"/>
    <w:rsid w:val="0087559A"/>
    <w:rsid w:val="00885343"/>
    <w:rsid w:val="008902A3"/>
    <w:rsid w:val="008926F1"/>
    <w:rsid w:val="00896E60"/>
    <w:rsid w:val="008A1BDE"/>
    <w:rsid w:val="008A205B"/>
    <w:rsid w:val="008A5090"/>
    <w:rsid w:val="008A613F"/>
    <w:rsid w:val="008B0CD3"/>
    <w:rsid w:val="008B3F17"/>
    <w:rsid w:val="008B4B21"/>
    <w:rsid w:val="008B6627"/>
    <w:rsid w:val="008B6B37"/>
    <w:rsid w:val="008C0FFB"/>
    <w:rsid w:val="008C6155"/>
    <w:rsid w:val="008D181B"/>
    <w:rsid w:val="008D2D27"/>
    <w:rsid w:val="008D5409"/>
    <w:rsid w:val="008D606B"/>
    <w:rsid w:val="008D744B"/>
    <w:rsid w:val="008E0029"/>
    <w:rsid w:val="008E1F57"/>
    <w:rsid w:val="008E4355"/>
    <w:rsid w:val="008E5426"/>
    <w:rsid w:val="008E61F9"/>
    <w:rsid w:val="008E7428"/>
    <w:rsid w:val="008F0861"/>
    <w:rsid w:val="008F162A"/>
    <w:rsid w:val="008F2700"/>
    <w:rsid w:val="008F43C2"/>
    <w:rsid w:val="008F56C3"/>
    <w:rsid w:val="008F7DA8"/>
    <w:rsid w:val="00902AA7"/>
    <w:rsid w:val="00902BFB"/>
    <w:rsid w:val="00904C0F"/>
    <w:rsid w:val="00905CC9"/>
    <w:rsid w:val="00910278"/>
    <w:rsid w:val="00911183"/>
    <w:rsid w:val="0091291D"/>
    <w:rsid w:val="009144DF"/>
    <w:rsid w:val="0091625E"/>
    <w:rsid w:val="00920D52"/>
    <w:rsid w:val="00922932"/>
    <w:rsid w:val="00923325"/>
    <w:rsid w:val="00923C44"/>
    <w:rsid w:val="00930A13"/>
    <w:rsid w:val="00933F20"/>
    <w:rsid w:val="0093515A"/>
    <w:rsid w:val="00940507"/>
    <w:rsid w:val="00946335"/>
    <w:rsid w:val="009478B1"/>
    <w:rsid w:val="009502CE"/>
    <w:rsid w:val="009511D9"/>
    <w:rsid w:val="00954079"/>
    <w:rsid w:val="00955ABD"/>
    <w:rsid w:val="00956385"/>
    <w:rsid w:val="00957A7A"/>
    <w:rsid w:val="0096006D"/>
    <w:rsid w:val="00961846"/>
    <w:rsid w:val="00962475"/>
    <w:rsid w:val="009630E3"/>
    <w:rsid w:val="0096522A"/>
    <w:rsid w:val="0096533A"/>
    <w:rsid w:val="00966957"/>
    <w:rsid w:val="00973954"/>
    <w:rsid w:val="0097433E"/>
    <w:rsid w:val="0097571D"/>
    <w:rsid w:val="00976587"/>
    <w:rsid w:val="00977AF5"/>
    <w:rsid w:val="0098227D"/>
    <w:rsid w:val="00982A74"/>
    <w:rsid w:val="00982B2D"/>
    <w:rsid w:val="00986188"/>
    <w:rsid w:val="009873C9"/>
    <w:rsid w:val="00991400"/>
    <w:rsid w:val="0099251A"/>
    <w:rsid w:val="00992A81"/>
    <w:rsid w:val="0099600B"/>
    <w:rsid w:val="009979F0"/>
    <w:rsid w:val="009A54DD"/>
    <w:rsid w:val="009B1CB6"/>
    <w:rsid w:val="009B2435"/>
    <w:rsid w:val="009B4194"/>
    <w:rsid w:val="009B4785"/>
    <w:rsid w:val="009B4808"/>
    <w:rsid w:val="009C06CC"/>
    <w:rsid w:val="009C1043"/>
    <w:rsid w:val="009C32E5"/>
    <w:rsid w:val="009C44DD"/>
    <w:rsid w:val="009C4F93"/>
    <w:rsid w:val="009C6678"/>
    <w:rsid w:val="009D052E"/>
    <w:rsid w:val="009D12D2"/>
    <w:rsid w:val="009D3A5F"/>
    <w:rsid w:val="009D574D"/>
    <w:rsid w:val="009D753C"/>
    <w:rsid w:val="009E02C7"/>
    <w:rsid w:val="009E14F1"/>
    <w:rsid w:val="009E2801"/>
    <w:rsid w:val="009F3E17"/>
    <w:rsid w:val="009F40B1"/>
    <w:rsid w:val="009F4137"/>
    <w:rsid w:val="009F4530"/>
    <w:rsid w:val="009F6217"/>
    <w:rsid w:val="009F7028"/>
    <w:rsid w:val="00A029BA"/>
    <w:rsid w:val="00A115FB"/>
    <w:rsid w:val="00A12BB8"/>
    <w:rsid w:val="00A168D9"/>
    <w:rsid w:val="00A17411"/>
    <w:rsid w:val="00A204E5"/>
    <w:rsid w:val="00A2140E"/>
    <w:rsid w:val="00A26B45"/>
    <w:rsid w:val="00A30419"/>
    <w:rsid w:val="00A3277A"/>
    <w:rsid w:val="00A3417A"/>
    <w:rsid w:val="00A3456A"/>
    <w:rsid w:val="00A35FED"/>
    <w:rsid w:val="00A360F3"/>
    <w:rsid w:val="00A41587"/>
    <w:rsid w:val="00A416B6"/>
    <w:rsid w:val="00A4583E"/>
    <w:rsid w:val="00A50742"/>
    <w:rsid w:val="00A50AD4"/>
    <w:rsid w:val="00A551C2"/>
    <w:rsid w:val="00A6064D"/>
    <w:rsid w:val="00A65308"/>
    <w:rsid w:val="00A6608F"/>
    <w:rsid w:val="00A708EB"/>
    <w:rsid w:val="00A72CF9"/>
    <w:rsid w:val="00A7557B"/>
    <w:rsid w:val="00A8144D"/>
    <w:rsid w:val="00A81A78"/>
    <w:rsid w:val="00A84085"/>
    <w:rsid w:val="00A84698"/>
    <w:rsid w:val="00A865E0"/>
    <w:rsid w:val="00A8683C"/>
    <w:rsid w:val="00A9138E"/>
    <w:rsid w:val="00A957F1"/>
    <w:rsid w:val="00AA251A"/>
    <w:rsid w:val="00AA4C49"/>
    <w:rsid w:val="00AA6A9A"/>
    <w:rsid w:val="00AB1057"/>
    <w:rsid w:val="00AB2DBD"/>
    <w:rsid w:val="00AB4D07"/>
    <w:rsid w:val="00AB5DAA"/>
    <w:rsid w:val="00AC2622"/>
    <w:rsid w:val="00AC49A2"/>
    <w:rsid w:val="00AC5531"/>
    <w:rsid w:val="00AC5896"/>
    <w:rsid w:val="00AD047B"/>
    <w:rsid w:val="00AD0B03"/>
    <w:rsid w:val="00AD1325"/>
    <w:rsid w:val="00AD3F27"/>
    <w:rsid w:val="00AD5E13"/>
    <w:rsid w:val="00AD7C08"/>
    <w:rsid w:val="00AD7FC2"/>
    <w:rsid w:val="00AE3D21"/>
    <w:rsid w:val="00AE633E"/>
    <w:rsid w:val="00AE77C3"/>
    <w:rsid w:val="00AF06F1"/>
    <w:rsid w:val="00AF174E"/>
    <w:rsid w:val="00AF3308"/>
    <w:rsid w:val="00AF524A"/>
    <w:rsid w:val="00AF60B6"/>
    <w:rsid w:val="00AF6583"/>
    <w:rsid w:val="00B00654"/>
    <w:rsid w:val="00B02252"/>
    <w:rsid w:val="00B034C1"/>
    <w:rsid w:val="00B038B2"/>
    <w:rsid w:val="00B076F5"/>
    <w:rsid w:val="00B14036"/>
    <w:rsid w:val="00B15E08"/>
    <w:rsid w:val="00B16495"/>
    <w:rsid w:val="00B22527"/>
    <w:rsid w:val="00B243E0"/>
    <w:rsid w:val="00B25E4C"/>
    <w:rsid w:val="00B27283"/>
    <w:rsid w:val="00B316CF"/>
    <w:rsid w:val="00B41C26"/>
    <w:rsid w:val="00B46E81"/>
    <w:rsid w:val="00B510A6"/>
    <w:rsid w:val="00B5177A"/>
    <w:rsid w:val="00B51FD3"/>
    <w:rsid w:val="00B550F0"/>
    <w:rsid w:val="00B568D2"/>
    <w:rsid w:val="00B6119E"/>
    <w:rsid w:val="00B61B4C"/>
    <w:rsid w:val="00B62C7D"/>
    <w:rsid w:val="00B63D95"/>
    <w:rsid w:val="00B648E2"/>
    <w:rsid w:val="00B663D1"/>
    <w:rsid w:val="00B67DED"/>
    <w:rsid w:val="00B706E8"/>
    <w:rsid w:val="00B75F55"/>
    <w:rsid w:val="00B7714B"/>
    <w:rsid w:val="00B81C7F"/>
    <w:rsid w:val="00B850C0"/>
    <w:rsid w:val="00B85F27"/>
    <w:rsid w:val="00B86264"/>
    <w:rsid w:val="00B906FB"/>
    <w:rsid w:val="00B921A3"/>
    <w:rsid w:val="00B95EBA"/>
    <w:rsid w:val="00B97072"/>
    <w:rsid w:val="00B9754C"/>
    <w:rsid w:val="00B9776E"/>
    <w:rsid w:val="00BA17D9"/>
    <w:rsid w:val="00BA2FA1"/>
    <w:rsid w:val="00BA32FA"/>
    <w:rsid w:val="00BA7079"/>
    <w:rsid w:val="00BB0EAB"/>
    <w:rsid w:val="00BB2128"/>
    <w:rsid w:val="00BB3532"/>
    <w:rsid w:val="00BB3910"/>
    <w:rsid w:val="00BB3E1A"/>
    <w:rsid w:val="00BB43CC"/>
    <w:rsid w:val="00BB4B72"/>
    <w:rsid w:val="00BB66DF"/>
    <w:rsid w:val="00BC0093"/>
    <w:rsid w:val="00BC0636"/>
    <w:rsid w:val="00BC1088"/>
    <w:rsid w:val="00BC3798"/>
    <w:rsid w:val="00BC38E7"/>
    <w:rsid w:val="00BC4BBB"/>
    <w:rsid w:val="00BC52D8"/>
    <w:rsid w:val="00BD2F46"/>
    <w:rsid w:val="00BD431D"/>
    <w:rsid w:val="00BD5F60"/>
    <w:rsid w:val="00BD6D55"/>
    <w:rsid w:val="00BE041A"/>
    <w:rsid w:val="00BE4E07"/>
    <w:rsid w:val="00BE7B41"/>
    <w:rsid w:val="00BF095B"/>
    <w:rsid w:val="00BF225A"/>
    <w:rsid w:val="00BF2594"/>
    <w:rsid w:val="00BF6AB7"/>
    <w:rsid w:val="00BF7587"/>
    <w:rsid w:val="00C00427"/>
    <w:rsid w:val="00C00821"/>
    <w:rsid w:val="00C106A9"/>
    <w:rsid w:val="00C12FA5"/>
    <w:rsid w:val="00C13B4B"/>
    <w:rsid w:val="00C20BBF"/>
    <w:rsid w:val="00C20CBB"/>
    <w:rsid w:val="00C22210"/>
    <w:rsid w:val="00C24641"/>
    <w:rsid w:val="00C24E30"/>
    <w:rsid w:val="00C33491"/>
    <w:rsid w:val="00C42583"/>
    <w:rsid w:val="00C5366A"/>
    <w:rsid w:val="00C552D6"/>
    <w:rsid w:val="00C558FE"/>
    <w:rsid w:val="00C57F89"/>
    <w:rsid w:val="00C615B3"/>
    <w:rsid w:val="00C67D2B"/>
    <w:rsid w:val="00C76B4E"/>
    <w:rsid w:val="00C84326"/>
    <w:rsid w:val="00C86584"/>
    <w:rsid w:val="00C93F2C"/>
    <w:rsid w:val="00C94FF8"/>
    <w:rsid w:val="00C94FFC"/>
    <w:rsid w:val="00CA1BF4"/>
    <w:rsid w:val="00CA33BB"/>
    <w:rsid w:val="00CA52FB"/>
    <w:rsid w:val="00CA7FD8"/>
    <w:rsid w:val="00CB0E53"/>
    <w:rsid w:val="00CB44F8"/>
    <w:rsid w:val="00CB6068"/>
    <w:rsid w:val="00CB609F"/>
    <w:rsid w:val="00CB63E1"/>
    <w:rsid w:val="00CB7010"/>
    <w:rsid w:val="00CC4874"/>
    <w:rsid w:val="00CC4F22"/>
    <w:rsid w:val="00CC6A8D"/>
    <w:rsid w:val="00CD77AB"/>
    <w:rsid w:val="00CE0215"/>
    <w:rsid w:val="00CE08D3"/>
    <w:rsid w:val="00CE1257"/>
    <w:rsid w:val="00CE2E01"/>
    <w:rsid w:val="00CE473E"/>
    <w:rsid w:val="00CF1DE4"/>
    <w:rsid w:val="00CF3C25"/>
    <w:rsid w:val="00CF5ACC"/>
    <w:rsid w:val="00D01FD6"/>
    <w:rsid w:val="00D05513"/>
    <w:rsid w:val="00D0784A"/>
    <w:rsid w:val="00D15FA9"/>
    <w:rsid w:val="00D2131D"/>
    <w:rsid w:val="00D231BA"/>
    <w:rsid w:val="00D2322F"/>
    <w:rsid w:val="00D23F46"/>
    <w:rsid w:val="00D2771C"/>
    <w:rsid w:val="00D34F48"/>
    <w:rsid w:val="00D3685F"/>
    <w:rsid w:val="00D3776F"/>
    <w:rsid w:val="00D42BA6"/>
    <w:rsid w:val="00D44206"/>
    <w:rsid w:val="00D46CD4"/>
    <w:rsid w:val="00D50E02"/>
    <w:rsid w:val="00D51897"/>
    <w:rsid w:val="00D52001"/>
    <w:rsid w:val="00D601CB"/>
    <w:rsid w:val="00D6031A"/>
    <w:rsid w:val="00D608F4"/>
    <w:rsid w:val="00D61B40"/>
    <w:rsid w:val="00D64BEA"/>
    <w:rsid w:val="00D7234E"/>
    <w:rsid w:val="00D745A5"/>
    <w:rsid w:val="00D77A9A"/>
    <w:rsid w:val="00D77C29"/>
    <w:rsid w:val="00D82A4D"/>
    <w:rsid w:val="00D83045"/>
    <w:rsid w:val="00D8378C"/>
    <w:rsid w:val="00D842F0"/>
    <w:rsid w:val="00D844FE"/>
    <w:rsid w:val="00D87D68"/>
    <w:rsid w:val="00D925D8"/>
    <w:rsid w:val="00D96E8B"/>
    <w:rsid w:val="00D97BC8"/>
    <w:rsid w:val="00D97E9F"/>
    <w:rsid w:val="00DA0EB4"/>
    <w:rsid w:val="00DA424E"/>
    <w:rsid w:val="00DB4228"/>
    <w:rsid w:val="00DB46C7"/>
    <w:rsid w:val="00DB7602"/>
    <w:rsid w:val="00DC1F4A"/>
    <w:rsid w:val="00DC6C07"/>
    <w:rsid w:val="00DC72A6"/>
    <w:rsid w:val="00DC7701"/>
    <w:rsid w:val="00DD025F"/>
    <w:rsid w:val="00DD1B57"/>
    <w:rsid w:val="00DD6653"/>
    <w:rsid w:val="00DD7655"/>
    <w:rsid w:val="00DD7792"/>
    <w:rsid w:val="00DE09AC"/>
    <w:rsid w:val="00DE378A"/>
    <w:rsid w:val="00DE764D"/>
    <w:rsid w:val="00DF2C41"/>
    <w:rsid w:val="00DF7574"/>
    <w:rsid w:val="00E017A7"/>
    <w:rsid w:val="00E053B4"/>
    <w:rsid w:val="00E05D92"/>
    <w:rsid w:val="00E05DC4"/>
    <w:rsid w:val="00E13C28"/>
    <w:rsid w:val="00E14CD4"/>
    <w:rsid w:val="00E17860"/>
    <w:rsid w:val="00E17967"/>
    <w:rsid w:val="00E17D97"/>
    <w:rsid w:val="00E17EEE"/>
    <w:rsid w:val="00E223CA"/>
    <w:rsid w:val="00E23B4B"/>
    <w:rsid w:val="00E246CC"/>
    <w:rsid w:val="00E24C56"/>
    <w:rsid w:val="00E27F0F"/>
    <w:rsid w:val="00E32876"/>
    <w:rsid w:val="00E438B8"/>
    <w:rsid w:val="00E46273"/>
    <w:rsid w:val="00E51111"/>
    <w:rsid w:val="00E51D9E"/>
    <w:rsid w:val="00E51EF0"/>
    <w:rsid w:val="00E54C5B"/>
    <w:rsid w:val="00E60739"/>
    <w:rsid w:val="00E65B8A"/>
    <w:rsid w:val="00E72429"/>
    <w:rsid w:val="00E72D1D"/>
    <w:rsid w:val="00E756A9"/>
    <w:rsid w:val="00E756C1"/>
    <w:rsid w:val="00E76F43"/>
    <w:rsid w:val="00E8167F"/>
    <w:rsid w:val="00E828EF"/>
    <w:rsid w:val="00E83CC3"/>
    <w:rsid w:val="00E84C4C"/>
    <w:rsid w:val="00E86103"/>
    <w:rsid w:val="00E8625B"/>
    <w:rsid w:val="00E86AB4"/>
    <w:rsid w:val="00E9035D"/>
    <w:rsid w:val="00E903D5"/>
    <w:rsid w:val="00E92B64"/>
    <w:rsid w:val="00E964B3"/>
    <w:rsid w:val="00E96C39"/>
    <w:rsid w:val="00EA040B"/>
    <w:rsid w:val="00EA5672"/>
    <w:rsid w:val="00EA63A9"/>
    <w:rsid w:val="00EA665C"/>
    <w:rsid w:val="00EB223B"/>
    <w:rsid w:val="00EB62E8"/>
    <w:rsid w:val="00EC00B0"/>
    <w:rsid w:val="00EC17D6"/>
    <w:rsid w:val="00EC2577"/>
    <w:rsid w:val="00EC328C"/>
    <w:rsid w:val="00EC424B"/>
    <w:rsid w:val="00ED05F6"/>
    <w:rsid w:val="00ED3B29"/>
    <w:rsid w:val="00ED3CA9"/>
    <w:rsid w:val="00ED45BB"/>
    <w:rsid w:val="00ED4DD8"/>
    <w:rsid w:val="00ED7730"/>
    <w:rsid w:val="00EE1079"/>
    <w:rsid w:val="00EE3F43"/>
    <w:rsid w:val="00EE3F56"/>
    <w:rsid w:val="00EE4C61"/>
    <w:rsid w:val="00EF54F7"/>
    <w:rsid w:val="00EF6BC5"/>
    <w:rsid w:val="00F00E7E"/>
    <w:rsid w:val="00F0255F"/>
    <w:rsid w:val="00F02869"/>
    <w:rsid w:val="00F1445C"/>
    <w:rsid w:val="00F14C45"/>
    <w:rsid w:val="00F16C0C"/>
    <w:rsid w:val="00F208DA"/>
    <w:rsid w:val="00F2229F"/>
    <w:rsid w:val="00F26742"/>
    <w:rsid w:val="00F26F88"/>
    <w:rsid w:val="00F300C7"/>
    <w:rsid w:val="00F318AD"/>
    <w:rsid w:val="00F34108"/>
    <w:rsid w:val="00F364B0"/>
    <w:rsid w:val="00F46148"/>
    <w:rsid w:val="00F51D52"/>
    <w:rsid w:val="00F550A9"/>
    <w:rsid w:val="00F5627F"/>
    <w:rsid w:val="00F56DC0"/>
    <w:rsid w:val="00F629F8"/>
    <w:rsid w:val="00F65BFA"/>
    <w:rsid w:val="00F7291A"/>
    <w:rsid w:val="00F72A9F"/>
    <w:rsid w:val="00F742C0"/>
    <w:rsid w:val="00F93AFC"/>
    <w:rsid w:val="00F9447D"/>
    <w:rsid w:val="00F95C82"/>
    <w:rsid w:val="00FA2663"/>
    <w:rsid w:val="00FA26DB"/>
    <w:rsid w:val="00FA33BC"/>
    <w:rsid w:val="00FA4F09"/>
    <w:rsid w:val="00FA522E"/>
    <w:rsid w:val="00FA53A1"/>
    <w:rsid w:val="00FB3BE7"/>
    <w:rsid w:val="00FB4A7D"/>
    <w:rsid w:val="00FB5177"/>
    <w:rsid w:val="00FB5FC7"/>
    <w:rsid w:val="00FB6CB3"/>
    <w:rsid w:val="00FD071D"/>
    <w:rsid w:val="00FD0D75"/>
    <w:rsid w:val="00FD13BA"/>
    <w:rsid w:val="00FD2CDA"/>
    <w:rsid w:val="00FD41F2"/>
    <w:rsid w:val="00FD52BB"/>
    <w:rsid w:val="00FD5BCB"/>
    <w:rsid w:val="00FE2C68"/>
    <w:rsid w:val="00FE65FE"/>
    <w:rsid w:val="00FF1FC5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30E61"/>
  <w14:defaultImageDpi w14:val="0"/>
  <w15:docId w15:val="{732170D1-A89A-41A7-9007-F567880A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865E0"/>
    <w:pPr>
      <w:autoSpaceDE w:val="0"/>
      <w:autoSpaceDN w:val="0"/>
    </w:pPr>
    <w:rPr>
      <w:sz w:val="24"/>
      <w:szCs w:val="24"/>
    </w:rPr>
  </w:style>
  <w:style w:type="paragraph" w:styleId="4">
    <w:name w:val="heading 4"/>
    <w:basedOn w:val="a0"/>
    <w:link w:val="40"/>
    <w:uiPriority w:val="9"/>
    <w:qFormat/>
    <w:locked/>
    <w:rsid w:val="004E7458"/>
    <w:pPr>
      <w:autoSpaceDE/>
      <w:autoSpaceDN/>
      <w:spacing w:before="100" w:beforeAutospacing="1" w:after="100" w:afterAutospacing="1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paragraph" w:styleId="a6">
    <w:name w:val="footer"/>
    <w:basedOn w:val="a0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Pr>
      <w:rFonts w:cs="Times New Roman"/>
      <w:sz w:val="24"/>
      <w:szCs w:val="24"/>
    </w:rPr>
  </w:style>
  <w:style w:type="paragraph" w:customStyle="1" w:styleId="OEM">
    <w:name w:val="Нормальный (OEM)"/>
    <w:basedOn w:val="a0"/>
    <w:next w:val="a0"/>
    <w:uiPriority w:val="99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link w:val="ConsNormalChar"/>
    <w:rsid w:val="002D38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0"/>
    <w:link w:val="20"/>
    <w:uiPriority w:val="99"/>
    <w:rsid w:val="0058759B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Pr>
      <w:rFonts w:cs="Times New Roman"/>
      <w:sz w:val="24"/>
      <w:szCs w:val="24"/>
    </w:rPr>
  </w:style>
  <w:style w:type="table" w:styleId="a8">
    <w:name w:val="Table Grid"/>
    <w:basedOn w:val="a2"/>
    <w:uiPriority w:val="59"/>
    <w:rsid w:val="00190085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0"/>
    <w:link w:val="22"/>
    <w:uiPriority w:val="99"/>
    <w:rsid w:val="00230056"/>
    <w:pPr>
      <w:spacing w:after="120"/>
      <w:ind w:left="283"/>
    </w:p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4"/>
      <w:szCs w:val="24"/>
    </w:rPr>
  </w:style>
  <w:style w:type="paragraph" w:styleId="a9">
    <w:name w:val="Body Text"/>
    <w:basedOn w:val="a0"/>
    <w:link w:val="aa"/>
    <w:uiPriority w:val="99"/>
    <w:rsid w:val="00EC17D6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locked/>
    <w:rPr>
      <w:rFonts w:cs="Times New Roman"/>
      <w:sz w:val="24"/>
      <w:szCs w:val="24"/>
    </w:rPr>
  </w:style>
  <w:style w:type="paragraph" w:customStyle="1" w:styleId="ab">
    <w:name w:val="Знак Знак Знак Знак"/>
    <w:basedOn w:val="a0"/>
    <w:uiPriority w:val="99"/>
    <w:rsid w:val="00E8625B"/>
    <w:pPr>
      <w:autoSpaceDE/>
      <w:autoSpaceDN/>
      <w:spacing w:after="160" w:line="240" w:lineRule="exact"/>
    </w:pPr>
    <w:rPr>
      <w:rFonts w:ascii="Verdana" w:hAnsi="Verdana" w:cs="Verdana"/>
      <w:lang w:val="en-GB" w:eastAsia="en-US"/>
    </w:rPr>
  </w:style>
  <w:style w:type="paragraph" w:customStyle="1" w:styleId="1">
    <w:name w:val="Знак Знак Знак Знак1"/>
    <w:basedOn w:val="a0"/>
    <w:uiPriority w:val="99"/>
    <w:rsid w:val="0007269E"/>
    <w:pPr>
      <w:autoSpaceDE/>
      <w:autoSpaceDN/>
      <w:spacing w:after="160" w:line="240" w:lineRule="exact"/>
    </w:pPr>
    <w:rPr>
      <w:rFonts w:ascii="Verdana" w:hAnsi="Verdana" w:cs="Verdana"/>
      <w:lang w:val="en-GB" w:eastAsia="en-US"/>
    </w:rPr>
  </w:style>
  <w:style w:type="paragraph" w:customStyle="1" w:styleId="23">
    <w:name w:val="Знак Знак Знак Знак2"/>
    <w:basedOn w:val="a0"/>
    <w:uiPriority w:val="99"/>
    <w:rsid w:val="00551DBC"/>
    <w:pPr>
      <w:autoSpaceDE/>
      <w:autoSpaceDN/>
      <w:spacing w:after="160" w:line="240" w:lineRule="exact"/>
    </w:pPr>
    <w:rPr>
      <w:rFonts w:ascii="Verdana" w:hAnsi="Verdana" w:cs="Verdana"/>
      <w:lang w:val="en-GB" w:eastAsia="en-US"/>
    </w:rPr>
  </w:style>
  <w:style w:type="paragraph" w:customStyle="1" w:styleId="3">
    <w:name w:val="Знак Знак Знак Знак3"/>
    <w:basedOn w:val="a0"/>
    <w:uiPriority w:val="99"/>
    <w:rsid w:val="00DD6653"/>
    <w:pPr>
      <w:autoSpaceDE/>
      <w:autoSpaceDN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41">
    <w:name w:val="Знак Знак Знак Знак4"/>
    <w:basedOn w:val="a0"/>
    <w:uiPriority w:val="99"/>
    <w:rsid w:val="002D05B0"/>
    <w:pPr>
      <w:autoSpaceDE/>
      <w:autoSpaceDN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5">
    <w:name w:val="Знак Знак Знак Знак5"/>
    <w:basedOn w:val="a0"/>
    <w:uiPriority w:val="99"/>
    <w:rsid w:val="00CE1257"/>
    <w:pPr>
      <w:autoSpaceDE/>
      <w:autoSpaceDN/>
      <w:spacing w:after="160" w:line="240" w:lineRule="exact"/>
    </w:pPr>
    <w:rPr>
      <w:rFonts w:ascii="Verdana" w:hAnsi="Verdana"/>
      <w:lang w:val="en-GB" w:eastAsia="en-US"/>
    </w:rPr>
  </w:style>
  <w:style w:type="paragraph" w:customStyle="1" w:styleId="CharCharCharChar">
    <w:name w:val="Знак Знак Char Знак Знак Char Char Char"/>
    <w:basedOn w:val="a0"/>
    <w:uiPriority w:val="99"/>
    <w:rsid w:val="00F742C0"/>
    <w:pPr>
      <w:autoSpaceDE/>
      <w:autoSpaceDN/>
    </w:pPr>
    <w:rPr>
      <w:sz w:val="20"/>
      <w:szCs w:val="20"/>
      <w:lang w:val="en-US" w:eastAsia="en-US"/>
    </w:rPr>
  </w:style>
  <w:style w:type="character" w:styleId="ac">
    <w:name w:val="page number"/>
    <w:uiPriority w:val="99"/>
    <w:rsid w:val="00956385"/>
    <w:rPr>
      <w:rFonts w:cs="Times New Roman"/>
    </w:rPr>
  </w:style>
  <w:style w:type="paragraph" w:customStyle="1" w:styleId="05number1">
    <w:name w:val="05 number/1"/>
    <w:basedOn w:val="a0"/>
    <w:rsid w:val="00217F69"/>
    <w:pPr>
      <w:numPr>
        <w:numId w:val="10"/>
      </w:numPr>
      <w:autoSpaceDE/>
      <w:autoSpaceDN/>
      <w:spacing w:after="120"/>
    </w:pPr>
    <w:rPr>
      <w:sz w:val="26"/>
      <w:szCs w:val="20"/>
      <w:lang w:eastAsia="en-US"/>
    </w:rPr>
  </w:style>
  <w:style w:type="paragraph" w:customStyle="1" w:styleId="06letter2">
    <w:name w:val="06 letter/2"/>
    <w:basedOn w:val="a0"/>
    <w:rsid w:val="00217F69"/>
    <w:pPr>
      <w:numPr>
        <w:ilvl w:val="1"/>
        <w:numId w:val="10"/>
      </w:numPr>
      <w:autoSpaceDE/>
      <w:autoSpaceDN/>
      <w:spacing w:after="120"/>
      <w:outlineLvl w:val="1"/>
    </w:pPr>
    <w:rPr>
      <w:sz w:val="26"/>
      <w:szCs w:val="20"/>
      <w:lang w:eastAsia="en-US"/>
    </w:rPr>
  </w:style>
  <w:style w:type="paragraph" w:customStyle="1" w:styleId="07number3">
    <w:name w:val="07 number/3"/>
    <w:basedOn w:val="a0"/>
    <w:rsid w:val="00217F69"/>
    <w:pPr>
      <w:numPr>
        <w:ilvl w:val="2"/>
        <w:numId w:val="10"/>
      </w:numPr>
      <w:autoSpaceDE/>
      <w:autoSpaceDN/>
      <w:spacing w:after="120"/>
      <w:outlineLvl w:val="7"/>
    </w:pPr>
    <w:rPr>
      <w:sz w:val="26"/>
      <w:szCs w:val="20"/>
      <w:lang w:eastAsia="en-US"/>
    </w:rPr>
  </w:style>
  <w:style w:type="paragraph" w:customStyle="1" w:styleId="08letter4">
    <w:name w:val="08 letter/4"/>
    <w:basedOn w:val="a0"/>
    <w:rsid w:val="00217F69"/>
    <w:pPr>
      <w:numPr>
        <w:ilvl w:val="3"/>
        <w:numId w:val="10"/>
      </w:numPr>
      <w:autoSpaceDE/>
      <w:autoSpaceDN/>
      <w:spacing w:after="120"/>
      <w:outlineLvl w:val="8"/>
    </w:pPr>
    <w:rPr>
      <w:sz w:val="26"/>
      <w:szCs w:val="20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0B115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0B1153"/>
    <w:rPr>
      <w:rFonts w:ascii="Tahoma" w:hAnsi="Tahoma" w:cs="Tahoma"/>
      <w:sz w:val="16"/>
      <w:szCs w:val="16"/>
    </w:rPr>
  </w:style>
  <w:style w:type="paragraph" w:customStyle="1" w:styleId="af">
    <w:name w:val="Адресный блок"/>
    <w:rsid w:val="008241BA"/>
    <w:pPr>
      <w:tabs>
        <w:tab w:val="left" w:pos="2318"/>
      </w:tabs>
      <w:spacing w:line="180" w:lineRule="exact"/>
    </w:pPr>
    <w:rPr>
      <w:rFonts w:ascii="Arial" w:hAnsi="Arial"/>
      <w:sz w:val="15"/>
      <w:szCs w:val="15"/>
    </w:rPr>
  </w:style>
  <w:style w:type="paragraph" w:styleId="af0">
    <w:name w:val="List Paragraph"/>
    <w:basedOn w:val="a0"/>
    <w:uiPriority w:val="34"/>
    <w:qFormat/>
    <w:rsid w:val="00274905"/>
    <w:pPr>
      <w:autoSpaceDE/>
      <w:autoSpaceDN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uiPriority w:val="99"/>
    <w:unhideWhenUsed/>
    <w:rsid w:val="00A360F3"/>
    <w:rPr>
      <w:rFonts w:cs="Times New Roman"/>
      <w:color w:val="0000FF"/>
      <w:u w:val="single"/>
    </w:rPr>
  </w:style>
  <w:style w:type="paragraph" w:styleId="af2">
    <w:name w:val="Body Text Indent"/>
    <w:basedOn w:val="a0"/>
    <w:link w:val="af3"/>
    <w:rsid w:val="008902A3"/>
    <w:pPr>
      <w:autoSpaceDE/>
      <w:autoSpaceDN/>
      <w:spacing w:after="120"/>
      <w:ind w:left="283"/>
    </w:pPr>
    <w:rPr>
      <w:rFonts w:ascii="Arial" w:hAnsi="Arial"/>
    </w:rPr>
  </w:style>
  <w:style w:type="character" w:customStyle="1" w:styleId="af3">
    <w:name w:val="Основной текст с отступом Знак"/>
    <w:link w:val="af2"/>
    <w:locked/>
    <w:rsid w:val="008902A3"/>
    <w:rPr>
      <w:rFonts w:ascii="Arial" w:hAnsi="Arial" w:cs="Times New Roman"/>
      <w:sz w:val="24"/>
      <w:szCs w:val="24"/>
      <w:lang w:val="x-none" w:eastAsia="x-none"/>
    </w:rPr>
  </w:style>
  <w:style w:type="paragraph" w:styleId="af4">
    <w:name w:val="No Spacing"/>
    <w:uiPriority w:val="1"/>
    <w:qFormat/>
    <w:rsid w:val="00850F3C"/>
    <w:pPr>
      <w:autoSpaceDE w:val="0"/>
      <w:autoSpaceDN w:val="0"/>
    </w:pPr>
    <w:rPr>
      <w:sz w:val="24"/>
      <w:szCs w:val="24"/>
    </w:rPr>
  </w:style>
  <w:style w:type="character" w:customStyle="1" w:styleId="ConsNormalChar">
    <w:name w:val="ConsNormal Char"/>
    <w:link w:val="ConsNormal"/>
    <w:locked/>
    <w:rsid w:val="002C3B9E"/>
    <w:rPr>
      <w:rFonts w:ascii="Arial" w:hAnsi="Arial" w:cs="Arial"/>
    </w:rPr>
  </w:style>
  <w:style w:type="character" w:styleId="af5">
    <w:name w:val="annotation reference"/>
    <w:basedOn w:val="a1"/>
    <w:uiPriority w:val="99"/>
    <w:semiHidden/>
    <w:unhideWhenUsed/>
    <w:rsid w:val="00B95EBA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B95EBA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B95EBA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95EB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95EBA"/>
    <w:rPr>
      <w:b/>
      <w:bCs/>
    </w:rPr>
  </w:style>
  <w:style w:type="table" w:customStyle="1" w:styleId="10">
    <w:name w:val="Сетка таблицы1"/>
    <w:basedOn w:val="a2"/>
    <w:next w:val="a8"/>
    <w:uiPriority w:val="59"/>
    <w:rsid w:val="008648F9"/>
    <w:pPr>
      <w:autoSpaceDE w:val="0"/>
      <w:autoSpaceDN w:val="0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F93AFC"/>
  </w:style>
  <w:style w:type="character" w:customStyle="1" w:styleId="40">
    <w:name w:val="Заголовок 4 Знак"/>
    <w:basedOn w:val="a1"/>
    <w:link w:val="4"/>
    <w:uiPriority w:val="9"/>
    <w:rsid w:val="004E7458"/>
    <w:rPr>
      <w:b/>
      <w:bCs/>
      <w:sz w:val="24"/>
      <w:szCs w:val="24"/>
    </w:rPr>
  </w:style>
  <w:style w:type="paragraph" w:customStyle="1" w:styleId="ConsPlusNormal">
    <w:name w:val="ConsPlusNormal"/>
    <w:rsid w:val="00BD2F4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">
    <w:name w:val="List Bullet"/>
    <w:basedOn w:val="a0"/>
    <w:uiPriority w:val="99"/>
    <w:unhideWhenUsed/>
    <w:rsid w:val="007E071F"/>
    <w:pPr>
      <w:numPr>
        <w:numId w:val="37"/>
      </w:numPr>
      <w:contextualSpacing/>
    </w:pPr>
  </w:style>
  <w:style w:type="paragraph" w:customStyle="1" w:styleId="Basic">
    <w:name w:val="Basic"/>
    <w:basedOn w:val="a0"/>
    <w:link w:val="BasicChar"/>
    <w:rsid w:val="0031396F"/>
    <w:pPr>
      <w:autoSpaceDE/>
      <w:autoSpaceDN/>
      <w:ind w:firstLine="540"/>
      <w:jc w:val="both"/>
    </w:pPr>
    <w:rPr>
      <w:sz w:val="22"/>
      <w:szCs w:val="20"/>
      <w:lang w:eastAsia="en-US"/>
    </w:rPr>
  </w:style>
  <w:style w:type="character" w:customStyle="1" w:styleId="BasicChar">
    <w:name w:val="Basic Char"/>
    <w:link w:val="Basic"/>
    <w:locked/>
    <w:rsid w:val="0031396F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6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500DD-8D71-47C1-9AEA-969B676B9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790</Words>
  <Characters>5591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>garant</Company>
  <LinksUpToDate>false</LinksUpToDate>
  <CharactersWithSpaces>6369</CharactersWithSpaces>
  <SharedDoc>false</SharedDoc>
  <HLinks>
    <vt:vector size="6" baseType="variant">
      <vt:variant>
        <vt:i4>7340142</vt:i4>
      </vt:variant>
      <vt:variant>
        <vt:i4>0</vt:i4>
      </vt:variant>
      <vt:variant>
        <vt:i4>0</vt:i4>
      </vt:variant>
      <vt:variant>
        <vt:i4>5</vt:i4>
      </vt:variant>
      <vt:variant>
        <vt:lpwstr>http://www.binbank.ru/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creator>garant</dc:creator>
  <cp:lastModifiedBy>Panova, Vera</cp:lastModifiedBy>
  <cp:revision>9</cp:revision>
  <cp:lastPrinted>2017-09-01T13:19:00Z</cp:lastPrinted>
  <dcterms:created xsi:type="dcterms:W3CDTF">2026-07-15T13:03:00Z</dcterms:created>
  <dcterms:modified xsi:type="dcterms:W3CDTF">2026-10-13T11:56:00Z</dcterms:modified>
</cp:coreProperties>
</file>